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 الله
</w:t>
      </w:r>
    </w:p>
    <w:p>
      <w:pPr>
        <w:jc w:val="start"/>
        <w:bidi/>
      </w:pPr>
      <w:r>
        <w:rPr>
          <w:rFonts w:ascii="arial" w:hAnsi="arial" w:eastAsia="arial" w:cs="arial"/>
          <w:sz w:val="28"/>
          <w:szCs w:val="28"/>
          <w:b w:val="1"/>
          <w:bCs w:val="1"/>
          <w:rtl/>
        </w:rPr>
        <w:t xml:space="preserve">فتح الله
</w:t>
      </w:r>
    </w:p>
    <w:p>
      <w:pPr/>
      <w:r>
        <w:rPr/>
        <w:t xml:space="preserve">فتح الله  محمد رفعت محمود فتح الله: نحوي لغوي من علماء الأزهر. ولد بالقاهرة، وحفظ القرآن الكريم بالكتاب وتعلم بالأزهر على الطريقة القديمة حينا، ثم انتظم بكلية اللغة العربية بجامعته. ودرس بها بعد أن نال العالمية بدرجة أستاذ وأصبح كذلك رئيسا لقسم اللغويات. تنقل في عدد من الجامعات العربية. وانتخب عضوا في مجمع اللغة العربية. له (أصول النحو السماعية) وكتب بحوثا مهمة نشرتها الدوريات.</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2026-07-29T04:18:05+03:00</dcterms:created>
  <dcterms:modified xsi:type="dcterms:W3CDTF">2026-07-29T04:18:05+03:00</dcterms:modified>
</cp:coreProperties>
</file>

<file path=docProps/custom.xml><?xml version="1.0" encoding="utf-8"?>
<Properties xmlns="http://schemas.openxmlformats.org/officeDocument/2006/custom-properties" xmlns:vt="http://schemas.openxmlformats.org/officeDocument/2006/docPropsVTypes"/>
</file>