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أصفهاني
</w:t>
      </w:r>
    </w:p>
    <w:p>
      <w:pPr>
        <w:jc w:val="start"/>
        <w:bidi/>
      </w:pPr>
      <w:r>
        <w:rPr>
          <w:rFonts w:ascii="arial" w:hAnsi="arial" w:eastAsia="arial" w:cs="arial"/>
          <w:sz w:val="28"/>
          <w:szCs w:val="28"/>
          <w:b w:val="1"/>
          <w:bCs w:val="1"/>
          <w:rtl/>
        </w:rPr>
        <w:t xml:space="preserve">أصفهاني
</w:t>
      </w:r>
    </w:p>
    <w:p>
      <w:pPr/>
      <w:r>
        <w:rPr/>
        <w:t xml:space="preserve">أصفهاني  محمد حسين أصفهاني: ناشر، من رواد صناعة الطباعة في الجزيرة العربية. ولد بجدة وتعلم بمدارس الفلاح بها وعمل في وظائف الدولة ثم استقال ليشتغل بتوزيع الصحف. وفي عام 1374 أنشأ مطبعة بالمشاركة مع محمد سليمان التركي وعبد الله الخرجي ومحمد سرور الصبان ثم انفرد بها. وأسهمت بدعم الحركة الثقافية في بلاده.</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2026-10-12T06:06:21+03:00</dcterms:created>
  <dcterms:modified xsi:type="dcterms:W3CDTF">2026-10-12T06:06:21+03:00</dcterms:modified>
</cp:coreProperties>
</file>

<file path=docProps/custom.xml><?xml version="1.0" encoding="utf-8"?>
<Properties xmlns="http://schemas.openxmlformats.org/officeDocument/2006/custom-properties" xmlns:vt="http://schemas.openxmlformats.org/officeDocument/2006/docPropsVTypes"/>
</file>