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القراب
</w:t>
      </w:r>
    </w:p>
    <w:p>
      <w:pPr>
        <w:jc w:val="start"/>
        <w:bidi/>
      </w:pPr>
      <w:r>
        <w:rPr>
          <w:rFonts w:ascii="arial" w:hAnsi="arial" w:eastAsia="arial" w:cs="arial"/>
          <w:sz w:val="28"/>
          <w:szCs w:val="28"/>
          <w:b w:val="1"/>
          <w:bCs w:val="1"/>
          <w:rtl/>
        </w:rPr>
        <w:t xml:space="preserve">القراب
</w:t>
      </w:r>
    </w:p>
    <w:p>
      <w:pPr/>
      <w:r>
        <w:rPr/>
        <w:t xml:space="preserve">القراب  اسحاق بن إبراهيم بن محمد بن عبد الرحمن السرخسي ثم الهوري، أبو يعقوب القراب: مؤرخ. كان محدث هراة. من كتبه (تاريخ وفيات العلماء) من القرن الاول إلى سنة وفاته. </w:t>
      </w:r>
    </w:p>
    <w:p>
      <w:pPr>
        <w:jc w:val="start"/>
        <w:bidi/>
      </w:pPr>
      <w:r>
        <w:rPr>
          <w:sz w:val="24"/>
          <w:szCs w:val="24"/>
          <w:b w:val="1"/>
          <w:bCs w:val="1"/>
          <w:rtl/>
        </w:rPr>
        <w:t xml:space="preserve">
الأعلام،(دار العلم للملايين - بيروت،2002،ط 15،ج 1،ص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القراب
</w:t>
      </w:r>
    </w:p>
    <w:p>
      <w:pPr/>
      <w:r>
        <w:rPr/>
        <w:t xml:space="preserve">الحافظ القراب إسحاق بن إبراهيم بن محمد بن عبد الرحمن الحافظ أبو يعقوب السرخسي ثم الهروي القراب -بالقاف والراء المشددة وبعد الألف باء موحدة- الإمام الجليل محدث هراة. له مصنفات كثيرة. طلب الحديث وأكثر. وشيوخه تزيد على ألف ومائتي شيخ وله تاريخ السنين الذي صنفه في وفيات أهل العلم ونسيم المهج. والأنس والسلوة. وشمائل العباد. واحتج به شيخ الإسلام في الجرح والتعديل وتوفي سنة تسع وعشرين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القراب الحافظ
</w:t>
      </w:r>
    </w:p>
    <w:p>
      <w:pPr/>
      <w:r>
        <w:rPr/>
        <w:t xml:space="preserve">القراب الحافظ إسحاق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القراب
</w:t>
      </w:r>
    </w:p>
    <w:p>
      <w:pPr/>
      <w:r>
        <w:rPr/>
        <w:t xml:space="preserve">القراب الشيخ الإمام، الحافظ الكبير، المصنف، أبو يعقوب؛ إسحاق بن أبي إسحاق إبراهيم بن محمد بن عبد الرحمن، السرخسي، ثم الهروي القراب، محدث هراة، وصاحب التواليف الكثيرة. وقد مر أخوه.</w:t>
      </w:r>
    </w:p>
    <w:p/>
    <w:p>
      <w:pPr/>
      <w:r>
        <w:rPr/>
        <w:t xml:space="preserve">ولد هذا في سنة اثنتين وخمسين وثلاث مائة، وبالغ في الطلب إلى الغاية.</w:t>
      </w:r>
    </w:p>
    <w:p/>
    <w:p>
      <w:pPr/>
      <w:r>
        <w:rPr/>
        <w:t xml:space="preserve">قال أبو النضر الفامي: زاد عدد شيوخه على ألف ومائةين، وعمل الوفيات على السنين في مجلدين، وكتاب نسيم المهج، وكتاب الأنس والسلوة، وكتاب شمائل العباد، وغير ذلك.</w:t>
      </w:r>
    </w:p>
    <w:p/>
    <w:p>
      <w:pPr/>
      <w:r>
        <w:rPr/>
        <w:t xml:space="preserve">قال: وكان زاهدا مقلا من الدنيا.</w:t>
      </w:r>
    </w:p>
    <w:p/>
    <w:p>
      <w:pPr/>
      <w:r>
        <w:rPr/>
        <w:t xml:space="preserve">قلت: سمع: العباس بن الفضل النضرويي، وجده لأمه محمد بن عمر بن حفصويه، وأبا الفضل محمد بن عبد الله السياري، وعبد الله بن أحمد بن حمويه السرخسي، وزاهر بن أحمد الفقيه، وأحمد بن عبد الله النعيمي، والخليل بن أحمد السجزي، وأبا الحسن محمد بن أحمد بن حمزة، والحسين بن أحمد الشماخي الصفار، وأبا منصور محمد بن عبد الله البزاز، فمن بعدهم، حتى كتب عن أقرانه ومن دونه.</w:t>
      </w:r>
    </w:p>
    <w:p/>
    <w:p>
      <w:pPr/>
      <w:r>
        <w:rPr/>
        <w:t xml:space="preserve">حدث عنه: شيخ الإسلام عبد الله بن محمد الأنصاري، وأحمد بن أبي عاصم الصيدلاني، والحسين بن محمد بن مت، وأهل هراة.</w:t>
      </w:r>
    </w:p>
    <w:p/>
    <w:p>
      <w:pPr/>
      <w:r>
        <w:rPr/>
        <w:t xml:space="preserve">وكان ممن يرجع إليه في العلل، والجرح والتعديل.</w:t>
      </w:r>
    </w:p>
    <w:p/>
    <w:p>
      <w:pPr/>
      <w:r>
        <w:rPr/>
        <w:t xml:space="preserve">مات في سنة تسع وعشرين وأربع مائة.</w:t>
      </w:r>
    </w:p>
    <w:p/>
    <w:p>
      <w:pPr/>
      <w:r>
        <w:rPr/>
        <w:t xml:space="preserve">وقع لنا كتاب ’’الرمي’’ له.</w:t>
      </w:r>
    </w:p>
    <w:p>
      <w:pPr>
        <w:jc w:val="start"/>
        <w:bidi/>
      </w:pPr>
      <w:r>
        <w:rPr>
          <w:sz w:val="24"/>
          <w:szCs w:val="24"/>
          <w:b w:val="1"/>
          <w:bCs w:val="1"/>
          <w:rtl/>
        </w:rPr>
        <w:t xml:space="preserve">
سير أعلام النبلاء،(دار الحديث- القاهرة،2006،ط 1،ج 13،ص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بن محمد بن عبد الرحمن الحافظ أبو يعقوب القراب السرخسي ثم الهروي
</w:t>
      </w:r>
    </w:p>
    <w:p>
      <w:pPr/>
      <w:r>
        <w:rPr/>
        <w:t xml:space="preserve">إسحاق بن إبراهيم بن محمد بن عبد الرحمن الحافظ أبو يعقوب القراب السرخسي ثم الهروي الإمام الجليل محدث هراة صاحب المصنفات الكثيرة</w:t>
      </w:r>
    </w:p>
    <w:p/>
    <w:p>
      <w:pPr/>
      <w:r>
        <w:rPr/>
        <w:t xml:space="preserve">ولد سنة اثنتين وخمسين وثلاثمائة</w:t>
      </w:r>
    </w:p>
    <w:p/>
    <w:p>
      <w:pPr/>
      <w:r>
        <w:rPr/>
        <w:t xml:space="preserve">وطلب الحديث فأكثر</w:t>
      </w:r>
    </w:p>
    <w:p/>
    <w:p>
      <w:pPr/>
      <w:r>
        <w:rPr/>
        <w:t xml:space="preserve">قال أبو النصر الفامي حتى إن عدد شيوخه زاد على ألف ومائتي نفس</w:t>
      </w:r>
    </w:p>
    <w:p/>
    <w:p>
      <w:pPr/>
      <w:r>
        <w:rPr/>
        <w:t xml:space="preserve">وله تاريخ السنين الذي صنفه في وفيات أهل العلم من زمان رسول الله صلى الله عليه وسلم إلى سنة وفاته سنة تسع وعشرين</w:t>
      </w:r>
    </w:p>
    <w:p/>
    <w:p>
      <w:pPr/>
      <w:r>
        <w:rPr/>
        <w:t xml:space="preserve">ومن تصانيفه أيضا كتاب نسيم المهج وكتاب الأنس والسلوة</w:t>
      </w:r>
    </w:p>
    <w:p/>
    <w:p>
      <w:pPr/>
      <w:r>
        <w:rPr/>
        <w:t xml:space="preserve">وكتاب شمائل العباد</w:t>
      </w:r>
    </w:p>
    <w:p/>
    <w:p>
      <w:pPr/>
      <w:r>
        <w:rPr/>
        <w:t xml:space="preserve">قال وكان زاهدا مقلا من الدنيا</w:t>
      </w:r>
    </w:p>
    <w:p/>
    <w:p>
      <w:pPr/>
      <w:r>
        <w:rPr/>
        <w:t xml:space="preserve">قلت ومن مشايخه العباس بن الفضل النضروي وأبو الفضل محمد بن عبد الله اليساري وعبد الله بن أحمد بن حمويه السرخسي وزاهر بن أحمد الفقيه وأحمد بن عبد الله النعيمي والخليل بن أحمد القاضي</w:t>
      </w:r>
    </w:p>
    <w:p/>
    <w:p>
      <w:pPr/>
      <w:r>
        <w:rPr/>
        <w:t xml:space="preserve">وكتب عمن هو أصغر منه</w:t>
      </w:r>
    </w:p>
    <w:p/>
    <w:p>
      <w:pPr/>
      <w:r>
        <w:rPr/>
        <w:t xml:space="preserve">وحدث عن الحافظ أبي علي الوخشي وهو من أصحابه</w:t>
      </w:r>
    </w:p>
    <w:p/>
    <w:p>
      <w:pPr/>
      <w:r>
        <w:rPr/>
        <w:t xml:space="preserve">روى عنه أبو إسماعيل الأنصاري وأبو الفضل أحمد بن أبي عاصم الصيدلاني والحسين بن محمد بن مت وغيرهم</w:t>
      </w:r>
    </w:p>
    <w:p/>
    <w:p>
      <w:pPr/>
      <w:r>
        <w:rPr/>
        <w:t xml:space="preserve">توفي سنة تسع وعشرين وأربعمائة</w:t>
      </w:r>
    </w:p>
    <w:p>
      <w:pPr>
        <w:jc w:val="start"/>
        <w:bidi/>
      </w:pPr>
      <w:r>
        <w:rPr>
          <w:sz w:val="24"/>
          <w:szCs w:val="24"/>
          <w:b w:val="1"/>
          <w:bCs w:val="1"/>
          <w:rtl/>
        </w:rPr>
        <w:t xml:space="preserve">
طبقات الشافعية الكبرى،(دار هجر - القاهرة،1992،ط 2،ج 4،ص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بن محمد بن عبد الرحمن، أبو يعقوب الحافظ
</w:t>
      </w:r>
    </w:p>
    <w:p>
      <w:pPr/>
      <w:r>
        <w:rPr/>
        <w:t xml:space="preserve">- المعروف بالقراب - السرخسي ثم الهروي.</w:t>
      </w:r>
    </w:p>
    <w:p/>
    <w:p/>
    <w:p>
      <w:pPr/>
      <w:r>
        <w:rPr/>
        <w:t xml:space="preserve">وهو أخو إسماعيل أبي محمد المقرئ الفقيه.</w:t>
      </w:r>
    </w:p>
    <w:p/>
    <w:p/>
    <w:p>
      <w:pPr/>
      <w:r>
        <w:rPr/>
        <w:t xml:space="preserve">قال الفامي: هو أحد الأئمة، وأوحد الحفاظ، له تصانيف كثيرة.</w:t>
      </w:r>
    </w:p>
    <w:p/>
    <w:p/>
    <w:p>
      <w:pPr/>
      <w:r>
        <w:rPr/>
        <w:t xml:space="preserve">ولد سنة اثنتين وخمسين وثلاث مئة، وتوفي سنة تسع وعشرين وأربع مئة.</w:t>
      </w:r>
    </w:p>
    <w:p>
      <w:pPr>
        <w:jc w:val="start"/>
        <w:bidi/>
      </w:pPr>
      <w:r>
        <w:rPr>
          <w:sz w:val="24"/>
          <w:szCs w:val="24"/>
          <w:b w:val="1"/>
          <w:bCs w:val="1"/>
          <w:rtl/>
        </w:rPr>
        <w:t xml:space="preserve">
طبقات الفقهاء الشافعية،(دار البشائر الإسلامية - بيروت،1992،ط 1،ج 1،ص 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بن محمد أبو يعقوب الصفار، وهو إسحاق بن أبي إسحاق.
</w:t>
      </w:r>
    </w:p>
    <w:p>
      <w:pPr/>
      <w:r>
        <w:rPr/>
        <w:t xml:space="preserve">إسحاق بن إبراهيم بن محمد أبو يعقوب الصفار، وهو إسحاق بن أبي إسحاق. </w:t>
      </w:r>
    </w:p>
    <w:p/>
    <w:p>
      <w:pPr/>
      <w:r>
        <w:rPr/>
        <w:t xml:space="preserve">روى عن: الواقدي، وإسماعيل بن [أبان، وصالح بن] بيان، وجماعةٍ.</w:t>
      </w:r>
    </w:p>
    <w:p/>
    <w:p>
      <w:pPr/>
      <w:r>
        <w:rPr/>
        <w:t xml:space="preserve">وعنه: ابن صاعد، والمحاملي.</w:t>
      </w:r>
    </w:p>
    <w:p/>
    <w:p>
      <w:pPr/>
      <w:r>
        <w:rPr/>
        <w:t xml:space="preserve">روى الخطيب عن الدارقطني أنه قال: بغدادي ثقة.</w:t>
      </w:r>
    </w:p>
    <w:p/>
    <w:p>
      <w:pPr/>
      <w:r>
        <w:rPr/>
        <w:t xml:space="preserve">توفي سنة اثنتين وستين.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القراب الحافظ الإمام محدث خراسان أبو يعقوب إسحاق بن أبي إسحاق إبراهيم بن محمد بن عبد الرحمن السرخسي ثم الهروي
</w:t>
      </w:r>
    </w:p>
    <w:p>
      <w:pPr/>
      <w:r>
        <w:rPr/>
        <w:t xml:space="preserve">القراب الحافظ الإمام محدث خراسان أبو يعقوب إسحاق بن أبي إسحاق إبراهيم بن محمد بن عبد الرحمن السرخسي ثم الهروي </w:t>
      </w:r>
    </w:p>
    <w:p/>
    <w:p>
      <w:pPr/>
      <w:r>
        <w:rPr/>
        <w:t xml:space="preserve">له المصنفات الكثيرة الدالة على حفظه وسعة علمه</w:t>
      </w:r>
    </w:p>
    <w:p/>
    <w:p>
      <w:pPr/>
      <w:r>
        <w:rPr/>
        <w:t xml:space="preserve">ولد سنة اثنتين وخمسين وثلاثمائة وله تاريخ وكان زاهداً متقللاً مات سنة تسع وعشرين وأربعمائة</w:t>
      </w:r>
    </w:p>
    <w:p>
      <w:pPr>
        <w:jc w:val="start"/>
        <w:bidi/>
      </w:pPr>
      <w:r>
        <w:rPr>
          <w:sz w:val="24"/>
          <w:szCs w:val="24"/>
          <w:b w:val="1"/>
          <w:bCs w:val="1"/>
          <w:rtl/>
        </w:rPr>
        <w:t xml:space="preserve">
طبقات الحفاظ،(دار الكتب العلمية - بيروت،1403،ط 1،ج 1،ص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يعقوب إسحاق بن أبي إسحاق إبراهيم بن محمد ابن القراب الهروي
</w:t>
      </w:r>
    </w:p>
    <w:p>
      <w:pPr/>
      <w:r>
        <w:rPr/>
        <w:t xml:space="preserve">والحافظ المكي أبو يعقوب إسحاق بن أبي إسحاق إبراهيم بن محمد ابن القراب الهروي</w:t>
      </w:r>
    </w:p>
    <w:p>
      <w:pPr>
        <w:jc w:val="start"/>
        <w:bidi/>
      </w:pPr>
      <w:r>
        <w:rPr>
          <w:sz w:val="24"/>
          <w:szCs w:val="24"/>
          <w:b w:val="1"/>
          <w:bCs w:val="1"/>
          <w:rtl/>
        </w:rPr>
        <w:t xml:space="preserve">
المعين في طبقات المحدثين،(دار الفرقان، عمان - الأردن،1984،ط 1،ج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بن محمد الصفار.
</w:t>
      </w:r>
    </w:p>
    <w:p>
      <w:pPr/>
      <w:r>
        <w:rPr/>
        <w:t xml:space="preserve">(خ د) إسحاق بن إبراهيم بن محمد الصفار. </w:t>
      </w:r>
    </w:p>
    <w:p/>
    <w:p>
      <w:pPr/>
      <w:r>
        <w:rPr/>
        <w:t xml:space="preserve">قال الخطيب: هو إسحاق بن أبي إسحاق.</w:t>
      </w:r>
    </w:p>
    <w:p/>
    <w:p>
      <w:pPr/>
      <w:r>
        <w:rPr/>
        <w:t xml:space="preserve">خرج الحاكم، وابن حبان، وابن خزيمة، وأبو عوانة الإسفراييني حديثه في «صحاحهم»، وكذلك أبو علي الطوسي في كتاب «الأحكام».</w:t>
      </w:r>
    </w:p>
    <w:p/>
    <w:p>
      <w:pPr/>
      <w:r>
        <w:rPr/>
        <w:t xml:space="preserve">وذكره البزار في «سنته» فقال: هو ثقة.</w:t>
      </w:r>
    </w:p>
    <w:p/>
    <w:p>
      <w:pPr/>
      <w:r>
        <w:rPr/>
        <w:t xml:space="preserve">وكذا قاله أبو الحسن علي بن عمر الدارقطني، ومحمد بن مخلد فيما ذكره عنهما الخطيب في «تاريخ بلده»، قال: وأنبأ أبو الفرج الطناجيري ثنا عمر بن أحمد الواعظ قال: قرأت على محمد بن مخلد العطار قال: ومات أبو يعقوب الصفار سنة اثنتين وستين، يعني ومائتين.</w:t>
      </w:r>
    </w:p>
    <w:p/>
    <w:p>
      <w:pPr/>
      <w:r>
        <w:rPr/>
        <w:t xml:space="preserve">فينظر في قول المزي: الصواف.</w:t>
      </w:r>
    </w:p>
    <w:p/>
    <w:p>
      <w:pPr/>
      <w:r>
        <w:rPr/>
        <w:t xml:space="preserve">مقتصراً عليها [87 / أ].</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القراب
</w:t>
      </w:r>
    </w:p>
    <w:p>
      <w:pPr/>
      <w:r>
        <w:rPr/>
        <w:t xml:space="preserve">القراب </w:t>
      </w:r>
    </w:p>
    <w:p/>
    <w:p>
      <w:pPr/>
      <w:r>
        <w:rPr/>
        <w:t xml:space="preserve">الإمام، الحافظ، محدث خراسان، أبو يعقوب، إسحاق بن أبي إسحاق إبراهيم بن محمد بن عبد الرحمن، السرخسي، ثم الهروي، صاحب التصانيف.</w:t>
      </w:r>
    </w:p>
    <w:p/>
    <w:p>
      <w:pPr/>
      <w:r>
        <w:rPr/>
        <w:t xml:space="preserve">ولد سنة اثنتين وخمسين وثلاث مئة.</w:t>
      </w:r>
    </w:p>
    <w:p/>
    <w:p>
      <w:pPr/>
      <w:r>
        <w:rPr/>
        <w:t xml:space="preserve">وسمع جده لأمه محمد بن عمر بن حفصويه، والعباس بن الفضل النضرويي، وأبا الفضل محمد بن عبد الله السياري، وعبد الله بن أحمد بن حمويه، وزاهر بن أحمد الفقيه، وأحمد بن عبد الله النعيمي، والخليل بن أحمد السجزي، وأبا الحسن محمد بن أحمد بن محمد بن حمزة، والحسين بن أحمد الشماخي الصفار، وأبا منصور محمد بن عبد الله البزاز، وغيرهم.</w:t>
      </w:r>
    </w:p>
    <w:p/>
    <w:p>
      <w:pPr/>
      <w:r>
        <w:rPr/>
        <w:t xml:space="preserve">حدث عنه: شيخ الإسلام أبو إسماعيل الأنصاري - وعظمه - وأبو الفضل أحمد بن أبي عاصم الصيدلاني، والحسين بن محمد بن مت، وآخرون.</w:t>
      </w:r>
    </w:p>
    <w:p/>
    <w:p>
      <w:pPr/>
      <w:r>
        <w:rPr/>
        <w:t xml:space="preserve">قال أبو النضر الفامي: زاد عدد شيوخه على ألفٍ ومئتي شيخ، وله ’’تاريخ السنين’’ في مجلدين، صنفه في وفيات أهل العلم من أيام النبي</w:t>
      </w:r>
    </w:p>
    <w:p/>
    <w:p>
      <w:pPr/>
      <w:r>
        <w:rPr/>
        <w:t xml:space="preserve">صلى الله عليه وسلم إلى سنة موته، وهي سنة تسع وعشرين وأربع مئة، وله كتاب ’’نسيم المهج’’ وكتاب ’’الأنس والسلوة’’ وكتاب ’’شمائل العباد’’.</w:t>
      </w:r>
    </w:p>
    <w:p/>
    <w:p>
      <w:pPr/>
      <w:r>
        <w:rPr/>
        <w:t xml:space="preserve">قال: وكان زاهداً متقللاً من الدنيا،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الحافظ أبو يعقوب.
</w:t>
      </w:r>
    </w:p>
    <w:p>
      <w:pPr/>
      <w:r>
        <w:rPr/>
        <w:t xml:space="preserve">إسحاق بن إبراهيم الحافظ أبو يعقوب. </w:t>
      </w:r>
    </w:p>
    <w:p/>
    <w:p>
      <w:pPr/>
      <w:r>
        <w:rPr/>
        <w:t xml:space="preserve">القراب سلف في ترجمة أبيه.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2026-08-26T01:01:06+03:00</dcterms:created>
  <dcterms:modified xsi:type="dcterms:W3CDTF">2026-08-26T01:01:06+03:00</dcterms:modified>
</cp:coreProperties>
</file>

<file path=docProps/custom.xml><?xml version="1.0" encoding="utf-8"?>
<Properties xmlns="http://schemas.openxmlformats.org/officeDocument/2006/custom-properties" xmlns:vt="http://schemas.openxmlformats.org/officeDocument/2006/docPropsVTypes"/>
</file>