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الجابر
</w:t>
      </w:r>
    </w:p>
    <w:p>
      <w:pPr>
        <w:jc w:val="start"/>
        <w:bidi/>
      </w:pPr>
      <w:r>
        <w:rPr>
          <w:rFonts w:ascii="arial" w:hAnsi="arial" w:eastAsia="arial" w:cs="arial"/>
          <w:sz w:val="28"/>
          <w:szCs w:val="28"/>
          <w:b w:val="1"/>
          <w:bCs w:val="1"/>
          <w:rtl/>
        </w:rPr>
        <w:t xml:space="preserve">فايز الجابر
</w:t>
      </w:r>
    </w:p>
    <w:p>
      <w:pPr/>
      <w:r>
        <w:rPr/>
        <w:t xml:space="preserve">فايز الجابر  فايز الجابر: مناضل من فلسطين. ولد في مدينة الخليل، وتعلم فيها المرحلة الابتدائية، ثم أخذ يعمل في الزراعة مع أسرته. أخذ بعد النكبة يدخل مع رفاقه إلى أعماق الأرض المحتلة ويهاجمون المستعمرات الصهيونية. وفي أواخر الخمسينات انضم إلى حركة القوميين العرب. أسس عام 1964 مع رفاقه وبالتعاون مع جيش التحرير الفلسطيني تنظيم (أبطال العودة) الذي قام بعدد من العمليات الفدائية. وانضم هذا التنظيم بعد حرب حزيران 1967 إلى تنظيمي (شباب الثأر)، (جبهة تحرير فلسطين)، فتكونت الجبهة الشعبية لتحرير فلسطين، وكان من قادتها. شارك في عدد من العمليات الخاصة عام 1970 و1971. قتل في أوغندة بمطار عنتيبة عندما كان يشارك في اختطاف طائرة فيها عدد كبير من اليهود في طريقها من تل أبيب إلى نيويورك.</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2026-10-12T01:58:27+03:00</dcterms:created>
  <dcterms:modified xsi:type="dcterms:W3CDTF">2026-10-12T01:58:27+03:00</dcterms:modified>
</cp:coreProperties>
</file>

<file path=docProps/custom.xml><?xml version="1.0" encoding="utf-8"?>
<Properties xmlns="http://schemas.openxmlformats.org/officeDocument/2006/custom-properties" xmlns:vt="http://schemas.openxmlformats.org/officeDocument/2006/docPropsVTypes"/>
</file>