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فارس بطرس
</w:t>
      </w:r>
    </w:p>
    <w:p>
      <w:pPr>
        <w:jc w:val="start"/>
        <w:bidi/>
      </w:pPr>
      <w:r>
        <w:rPr>
          <w:rFonts w:ascii="arial" w:hAnsi="arial" w:eastAsia="arial" w:cs="arial"/>
          <w:sz w:val="28"/>
          <w:szCs w:val="28"/>
          <w:b w:val="1"/>
          <w:bCs w:val="1"/>
          <w:rtl/>
        </w:rPr>
        <w:t xml:space="preserve">فارس بطرس
</w:t>
      </w:r>
    </w:p>
    <w:p>
      <w:pPr/>
      <w:r>
        <w:rPr/>
        <w:t xml:space="preserve">فارس بطرس  فارس بطرس: شاعر من المهجر. ولد في إحدى قرى حوران السورية، وتعلم بها وبالقدس حتى قيام الثورة السورية، فرحل إلى البرازيل لكسب العيش، فواجه صعوبات كثيرة. وبدأ ينظم الشعر فلمع اسمه في الأوساط الأدبية، وشارك بتأسيس عصبة الأدب العربي في سان باولو للحفاظ على لغة الضاد. حمل هموم وطنه وأوجاعه. جمع شعره في ديوان (أضواء وأنوار). ولنعمان حرب كتاب (الشاعر فارس بطرس).</w:t>
      </w:r>
    </w:p>
    <w:p/>
    <w:p>
      <w:pPr>
        <w:jc w:val="start"/>
        <w:bidi/>
      </w:pPr>
      <w:r>
        <w:rPr>
          <w:sz w:val="24"/>
          <w:szCs w:val="24"/>
          <w:b w:val="1"/>
          <w:bCs w:val="1"/>
          <w:rtl/>
        </w:rPr>
        <w:t xml:space="preserve">
إتمام الأعلام،(دار صادر - بيروت،1999،ط 1،ج 1،ص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فارس بطرس
</w:t>
      </w:r>
    </w:p>
    <w:p>
      <w:pPr/>
      <w:r>
        <w:rPr/>
        <w:t xml:space="preserve">شاعر مهجري.</w:t>
      </w:r>
    </w:p>
    <w:p/>
    <w:p>
      <w:pPr/>
      <w:r>
        <w:rPr/>
        <w:t xml:space="preserve">ولد في قرية خربا الواقعة على حدود محافظتي السويداء ودرعا.</w:t>
      </w:r>
    </w:p>
    <w:p/>
    <w:p>
      <w:pPr/>
      <w:r>
        <w:rPr/>
        <w:t xml:space="preserve">التحق بالكلية الاستعدادية الأمريكية في القدس عام 1922. بعد اندلاع الثورة السورية الكبرى هاجر إلى البرازيل لكسب العيش، وكان يطالع مجلات الهلال والمقتطف والفنون وغيرها.</w:t>
      </w:r>
    </w:p>
    <w:p/>
    <w:p>
      <w:pPr/>
      <w:r>
        <w:rPr/>
        <w:t xml:space="preserve">نظم الشعر، ونشره في الصحف والمجلات المهجرية.</w:t>
      </w:r>
    </w:p>
    <w:p/>
    <w:p>
      <w:pPr/>
      <w:r>
        <w:rPr/>
        <w:t xml:space="preserve">وهو من مؤسسي عصبة الأدب العربي في سان باولو بالبرازيل، وانتخب عام 1980 رئيساً لها.</w:t>
      </w:r>
    </w:p>
    <w:p/>
    <w:p>
      <w:pPr/>
      <w:r>
        <w:rPr/>
        <w:t xml:space="preserve">صدر فيه كتاب بعنوان: الشاعر فارس بطرس: البرازيل / اختيار نعمان حرب. - دمشق: دار الثقافة، 1401 هـ، 144 ص. - (قبسات من الأدب المهجري؛ 1).</w:t>
      </w:r>
    </w:p>
    <w:p/>
    <w:p>
      <w:pPr/>
      <w:r>
        <w:rPr/>
        <w:t xml:space="preserve">وله ديوان شعر بعنوان: أضواء وأنواء. - برازيليا: شركة جريدة المنارة، 1407 هـ، 171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2026-10-12T01:58:25+03:00</dcterms:created>
  <dcterms:modified xsi:type="dcterms:W3CDTF">2026-10-12T01:58:25+03:00</dcterms:modified>
</cp:coreProperties>
</file>

<file path=docProps/custom.xml><?xml version="1.0" encoding="utf-8"?>
<Properties xmlns="http://schemas.openxmlformats.org/officeDocument/2006/custom-properties" xmlns:vt="http://schemas.openxmlformats.org/officeDocument/2006/docPropsVTypes"/>
</file>