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الدرويش
</w:t>
      </w:r>
    </w:p>
    <w:p>
      <w:pPr>
        <w:jc w:val="start"/>
        <w:bidi/>
      </w:pPr>
      <w:r>
        <w:rPr>
          <w:rFonts w:ascii="arial" w:hAnsi="arial" w:eastAsia="arial" w:cs="arial"/>
          <w:sz w:val="28"/>
          <w:szCs w:val="28"/>
          <w:b w:val="1"/>
          <w:bCs w:val="1"/>
          <w:rtl/>
        </w:rPr>
        <w:t xml:space="preserve">الدرويش
</w:t>
      </w:r>
    </w:p>
    <w:p>
      <w:pPr/>
      <w:r>
        <w:rPr/>
        <w:t xml:space="preserve">الدرويش  عبد الله بن محمد بن أحمد الدرويش: عالم باحث. ولد بمدينة الزلفي وتعلم في مدينة بريدة على علماء الحلقات. وقضى عمره بالتدريس. من مؤلفاته (التوضيح المفيد لشرح مسائل كتاب التوحيد)، (الزوائد على مسائل الجاهلية)، (الألفاظ الموضحات لأخطاء دلائل الخيرات)، (دفاع أهل السنة والإيمان عن حديث خلق آدم على صورة الرحمن)، (المورد الزلال في التنبيه على أخطاء التفسير الظلال)، (الكلمات المفيدة على تاريخ المدينة)، (إرسال التاريخ القاصف على من أجاز فوائد المصارف)، (مختصر بدائع الفوائد)، (التعليق على فتح الباري)، (أخي الشاب: كيف تواجه الشهوة؟)، (البشائر بنصرة الإسلام)، (التنبيهات النقيات على ما جاء في أمانة مؤتمر الشيخ محمد بن عبد الوهاب).</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2026-10-11T22:43:24+03:00</dcterms:created>
  <dcterms:modified xsi:type="dcterms:W3CDTF">2026-10-11T22:43:24+03:00</dcterms:modified>
</cp:coreProperties>
</file>

<file path=docProps/custom.xml><?xml version="1.0" encoding="utf-8"?>
<Properties xmlns="http://schemas.openxmlformats.org/officeDocument/2006/custom-properties" xmlns:vt="http://schemas.openxmlformats.org/officeDocument/2006/docPropsVTypes"/>
</file>