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الجار الله
</w:t>
      </w:r>
    </w:p>
    <w:p>
      <w:pPr>
        <w:jc w:val="start"/>
        <w:bidi/>
      </w:pPr>
      <w:r>
        <w:rPr>
          <w:rFonts w:ascii="arial" w:hAnsi="arial" w:eastAsia="arial" w:cs="arial"/>
          <w:sz w:val="28"/>
          <w:szCs w:val="28"/>
          <w:b w:val="1"/>
          <w:bCs w:val="1"/>
          <w:rtl/>
        </w:rPr>
        <w:t xml:space="preserve">عبد الله الجار الله
</w:t>
      </w:r>
    </w:p>
    <w:p>
      <w:pPr/>
      <w:r>
        <w:rPr/>
        <w:t xml:space="preserve">عبد الله الجار الله  عبد الله الجار الله: كاتب، من الدعاة. ولد في مدينة المذنب بالمملكة العربية السعودية، وتخرج بكلية الشريعة في الرياض، حصل على درجة الماجستير من المعهد العالي للقضاء. عمل بسلك التدريس حتى أحيل على التقاعد. ترك نحوا من مائة وخمسين كتابا ورسالة تأليفا وتحقيقا، منها (زاد المسلم اليومي)، (إتحاف أهل الإيمان بما يعصم من فتن الزمان)، (إتحاف أهل الإيمان بوظائف شهر رمضان) بالاشتراك (الإتحاف بفوائد الصلاة)، (إتحاف الخلق بمعرفة الخالق)، (الإخوة الإسلامية وآثارها)، (بهجة الناظرين فيما يصلح الدنيا والدين)، (البيان المطلوب لكبائر الذنوب) تلخيص كتاب الكبائر للذهبي. (تذكير الخلق بأسباب الرزق)، (تذكير العباد بحقوق الأولاد)، (تذكير المسلمين بأحكام المجاهدين والخائف)، (تذكير النفوس النبيلة بأضرار النارجيلة)، (توجيهات إلى أصحاب الفيديو والتسجيلات)، (دور الشباب المسلم في الحياة)، (رسالة إلى الأخوات المسلمات) بالاشتراك (رسالة إلى أغنياء المسلمين)، (رسالة إلى القضاة)، (رسالة إلى كل مسلم)، (رسالة إلى المدرسين والمدرسات)، (الزواج فوائده وآثاره النافعة)، (الصبر وأثره في حياة المسلم)، (الطريق إلى السعادة الزوجية في ضوء الكتاب والسنة)، (عقيدة الفرقة الناجية)، (قصص عظيمة لماذا لا نقرؤها)، (قضايا تهم المرأة)، (ما يعصم من الفتن)، (مجموعة فتاوى مهمة)، (مختارات من مسؤولية المرأة المسلمة)، (مسؤولية المرأة المسلمة)، (من أحكام المريض وآدابه والوصايا الطبية النافعة)، (من محاسن الإسلام)، (من مشاهد القيامة وأهوالها وما يلقاه الإنسان بعد موته)، (وصف النار وأسباب دخولها وما ينجي منها)، (الحديقة اليانعة من العلوم النافعة).</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2026-10-11T21:53:53+03:00</dcterms:created>
  <dcterms:modified xsi:type="dcterms:W3CDTF">2026-10-11T21:53:53+03:00</dcterms:modified>
</cp:coreProperties>
</file>

<file path=docProps/custom.xml><?xml version="1.0" encoding="utf-8"?>
<Properties xmlns="http://schemas.openxmlformats.org/officeDocument/2006/custom-properties" xmlns:vt="http://schemas.openxmlformats.org/officeDocument/2006/docPropsVTypes"/>
</file>