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العقاد
</w:t>
      </w:r>
    </w:p>
    <w:p>
      <w:pPr>
        <w:jc w:val="start"/>
        <w:bidi/>
      </w:pPr>
      <w:r>
        <w:rPr>
          <w:rFonts w:ascii="arial" w:hAnsi="arial" w:eastAsia="arial" w:cs="arial"/>
          <w:sz w:val="28"/>
          <w:szCs w:val="28"/>
          <w:b w:val="1"/>
          <w:bCs w:val="1"/>
          <w:rtl/>
        </w:rPr>
        <w:t xml:space="preserve">العقاد
</w:t>
      </w:r>
    </w:p>
    <w:p>
      <w:pPr/>
      <w:r>
        <w:rPr/>
        <w:t xml:space="preserve">العقاد  عامر بن أحمد بن محمود العقاد: أديب. من أهالي مصر ولد في أسوان لأسرة ترجع أصولها إلى ديار بكر، درس الحقوق، ولازم عمه عباس محمود العقاد عشر سنوات قبل وفاة الأخير، وتلقى عنه الأدب والنقد. من كتبه (لمحات من حياة العقاد)، (آخر كلمات العقاد)، (معارك العقاد السياسية)، (غراميات العقاد)، (معارك العقاد الأدبية)، (صالح جودة في مفترق الطرق ودراسة في شعره ونثره)، (جمال عبد الناصر: حياته وجهاده)، (أحاديث العقاد الصحفية)، (مقالات أدبية)، (وجاء مايو عن ثورة السودان)، (المثال النادر: خديجة بنت خويلد)، (بلال بن رباح صوت السماء)، (أحمد أمين: حياته وأدبه)، (مع عاهل الجزيرة)، (حرب الأكاذيب: الشيوعية حقيقتها وواقعها). وله بالاشتراك (العقاد: دراسة وتحية)، (دراسات عن العقاد)، (العقاد وهؤلاء)، (العواد: أبعاد وملامح)، (العواد: قمة ومواقف). وكلها مطبوعة. وأشرف على تقديم يوميات العقاد. ولطائفة من الأدباء (عامر العقاد: كلمات وذكرى).</w:t>
      </w:r>
    </w:p>
    <w:p/>
    <w:p>
      <w:pPr>
        <w:jc w:val="start"/>
        <w:bidi/>
      </w:pPr>
      <w:r>
        <w:rPr>
          <w:sz w:val="24"/>
          <w:szCs w:val="24"/>
          <w:b w:val="1"/>
          <w:bCs w:val="1"/>
          <w:rtl/>
        </w:rPr>
        <w:t xml:space="preserve">
إتمام الأعلام،(دار صادر - بيروت،1999،ط 1،ج 1،ص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2026-10-11T17:34:23+03:00</dcterms:created>
  <dcterms:modified xsi:type="dcterms:W3CDTF">2026-10-11T17:34:23+03:00</dcterms:modified>
</cp:coreProperties>
</file>

<file path=docProps/custom.xml><?xml version="1.0" encoding="utf-8"?>
<Properties xmlns="http://schemas.openxmlformats.org/officeDocument/2006/custom-properties" xmlns:vt="http://schemas.openxmlformats.org/officeDocument/2006/docPropsVTypes"/>
</file>