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العشماوي
</w:t>
      </w:r>
    </w:p>
    <w:p>
      <w:pPr>
        <w:jc w:val="start"/>
        <w:bidi/>
      </w:pPr>
      <w:r>
        <w:rPr>
          <w:rFonts w:ascii="arial" w:hAnsi="arial" w:eastAsia="arial" w:cs="arial"/>
          <w:sz w:val="28"/>
          <w:szCs w:val="28"/>
          <w:b w:val="1"/>
          <w:bCs w:val="1"/>
          <w:rtl/>
        </w:rPr>
        <w:t xml:space="preserve">العشماوي
</w:t>
      </w:r>
    </w:p>
    <w:p>
      <w:pPr/>
      <w:r>
        <w:rPr/>
        <w:t xml:space="preserve">العشماوي  صالح العشماوي: أحد الدعاة. ولد في القاهرة وتخرج بكلية التجارة في جامعة القاهرة. انتسب إلى جماعة الإخوان المسلمين، وكان عضوا في مكتب الإرشاد العام وأحد سواعد رئيس الجماعة الشيخ حسن البنا. ثم انشق عن جماعته، ثم عاد فعمل معها. اهتم بالصحافة الإسلامية، فأصدر جريدة (الدعوة)، وانتشرت في البلاد العربية والإسلامية، وتأثرت بأسلوبها صحيفة الرائد الهندية.</w:t>
      </w:r>
    </w:p>
    <w:p/>
    <w:p>
      <w:pPr>
        <w:jc w:val="start"/>
        <w:bidi/>
      </w:pPr>
      <w:r>
        <w:rPr>
          <w:sz w:val="24"/>
          <w:szCs w:val="24"/>
          <w:b w:val="1"/>
          <w:bCs w:val="1"/>
          <w:rtl/>
        </w:rPr>
        <w:t xml:space="preserve">
إتمام الأعلام،(دار صادر - بيروت،1999،ط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2026-07-27T23:41:14+03:00</dcterms:created>
  <dcterms:modified xsi:type="dcterms:W3CDTF">2026-07-27T23:41:14+03:00</dcterms:modified>
</cp:coreProperties>
</file>

<file path=docProps/custom.xml><?xml version="1.0" encoding="utf-8"?>
<Properties xmlns="http://schemas.openxmlformats.org/officeDocument/2006/custom-properties" xmlns:vt="http://schemas.openxmlformats.org/officeDocument/2006/docPropsVTypes"/>
</file>