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سعيد مراد
</w:t>
      </w:r>
    </w:p>
    <w:p>
      <w:pPr>
        <w:jc w:val="start"/>
        <w:bidi/>
      </w:pPr>
      <w:r>
        <w:rPr>
          <w:rFonts w:ascii="arial" w:hAnsi="arial" w:eastAsia="arial" w:cs="arial"/>
          <w:sz w:val="28"/>
          <w:szCs w:val="28"/>
          <w:b w:val="1"/>
          <w:bCs w:val="1"/>
          <w:rtl/>
        </w:rPr>
        <w:t xml:space="preserve">سعيد مراد
</w:t>
      </w:r>
    </w:p>
    <w:p>
      <w:pPr/>
      <w:r>
        <w:rPr/>
        <w:t xml:space="preserve">سعيد مراد  سعيد مراد: كاتب، ناقد سينمائي من أهالي سورية. ولد بدمشق، رحل إلى موسكو فتعلم النقد السينمائي وعاد يحمل درجة الماجستير، فشارك في تنشيط الحركة السينمائية في بلاده وانتخب رئيسا للنادي السينمائي بدمشق، وكان رئيسا لتحرير مجلة (الحياة السينمائية) وشارك بالتمثيل. له (حوار مع السينما)، (جولات في عوالم السينما) وترجم (من الثورة إلى الفن ومن الفن إلى الثورة)، (سيرغي إيزنشتين).</w:t>
      </w:r>
    </w:p>
    <w:p/>
    <w:p>
      <w:pPr>
        <w:jc w:val="start"/>
        <w:bidi/>
      </w:pPr>
      <w:r>
        <w:rPr>
          <w:sz w:val="24"/>
          <w:szCs w:val="24"/>
          <w:b w:val="1"/>
          <w:bCs w:val="1"/>
          <w:rtl/>
        </w:rPr>
        <w:t xml:space="preserve">
إتمام الأعلام،(دار صادر - بيروت،1999،ط 1،ج 1،ص 110)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سعيد مراد 
</w:t>
      </w:r>
    </w:p>
    <w:p>
      <w:pPr/>
      <w:r>
        <w:rPr/>
        <w:t xml:space="preserve">كاتب، ناقد سينمائي.</w:t>
      </w:r>
    </w:p>
    <w:p/>
    <w:p>
      <w:pPr/>
      <w:r>
        <w:rPr/>
        <w:t xml:space="preserve">عمل رئيساً لتحرير مجلة (الحياة السينمائية) التي تصدر في دمشق. يعد من أكبر نقاد السينما، والمحرك الأساسي لمهرجان دمشق الدولي لأفلام القارات الثلاث.</w:t>
      </w:r>
    </w:p>
    <w:p/>
    <w:p>
      <w:pPr/>
      <w:r>
        <w:rPr/>
        <w:t xml:space="preserve">نشر منذ الخمسينات مقالات في صحف ومجلات في سورية ولبنان، ومارس النقد السينمائي في الصحافة والإذاعة والتلفزيون، درس النقد السينمائي في معهد بموسكو، وعاد يحمل درجة الماجستير. كتب وترجم عدداً من المؤلفات السينمائية منها: ’’حوار مع السينما’’ عام 1977 م، وترجم وأعد الجزء الأول من المؤلفات المختارة للمخرج السينمائي السوفييتي سيرغي ايزنشتين عام 1979 م تحت عنوان ’’من الثورة إلى الفن، ومن الفن إلى الثورة’’. وصدر كتابه الأخير ’’جولات في عوالم السينما’’ عام 1987 م وله كتاب يعالج فيه قضايا سينمائية معاصرة. كما ترجم الكتاب الذي يحمل عنوان ’’سيرغي ايزنشتين’’.</w:t>
      </w:r>
    </w:p>
    <w:p>
      <w:pPr>
        <w:jc w:val="start"/>
        <w:bidi/>
      </w:pPr>
      <w:r>
        <w:rPr>
          <w:sz w:val="24"/>
          <w:szCs w:val="24"/>
          <w:b w:val="1"/>
          <w:bCs w:val="1"/>
          <w:rtl/>
        </w:rPr>
        <w:t xml:space="preserve">
تكملة معجم المؤلفين،</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2026-10-11T13:33:29+03:00</dcterms:created>
  <dcterms:modified xsi:type="dcterms:W3CDTF">2026-10-11T13:33:29+03:00</dcterms:modified>
</cp:coreProperties>
</file>

<file path=docProps/custom.xml><?xml version="1.0" encoding="utf-8"?>
<Properties xmlns="http://schemas.openxmlformats.org/officeDocument/2006/custom-properties" xmlns:vt="http://schemas.openxmlformats.org/officeDocument/2006/docPropsVTypes"/>
</file>