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سباعي عثمان
</w:t>
      </w:r>
    </w:p>
    <w:p>
      <w:pPr>
        <w:jc w:val="start"/>
        <w:bidi/>
      </w:pPr>
      <w:r>
        <w:rPr>
          <w:rFonts w:ascii="arial" w:hAnsi="arial" w:eastAsia="arial" w:cs="arial"/>
          <w:sz w:val="28"/>
          <w:szCs w:val="28"/>
          <w:b w:val="1"/>
          <w:bCs w:val="1"/>
          <w:rtl/>
        </w:rPr>
        <w:t xml:space="preserve">سباعي عثمان
</w:t>
      </w:r>
    </w:p>
    <w:p>
      <w:pPr/>
      <w:r>
        <w:rPr/>
        <w:t xml:space="preserve">سباعي عثمان  سباعي بن أحمد عثمان: ولد في دلفو بالسودان ودرس بكلية الآداب بجامعة القاهرة فرع الخرطوم حتى السنة الثانية حين انتقل إلى السعودية فعمل في رابطة العالم الإسلامي وفي المعهد التجاري بالمدينة المنورة. وطوف في عمله على كبريات الصحف وكان مديرا للنشر في شركة تهامة. عضو النادي الأدبي الثقافي بجدة ونادي القصة السعودي والجمعية العربية السعودية للثقافة والفنون بجدة. وبها توفي. كتب في القصة القصيرة (الصمت والجدران)، (دوائر في دفتر الزمن)، (تداعيات للريح والشمس)، (المجموعة القصصية الأخيرة) وله (ألوان ثقافية) بالاشتراك.</w:t>
      </w:r>
    </w:p>
    <w:p/>
    <w:p>
      <w:pPr>
        <w:jc w:val="start"/>
        <w:bidi/>
      </w:pPr>
      <w:r>
        <w:rPr>
          <w:sz w:val="24"/>
          <w:szCs w:val="24"/>
          <w:b w:val="1"/>
          <w:bCs w:val="1"/>
          <w:rtl/>
        </w:rPr>
        <w:t xml:space="preserve">
إتمام الأعلام،(دار صادر - بيروت،1999،ط 1،ج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أحمد عثمان 
</w:t>
      </w:r>
    </w:p>
    <w:p>
      <w:pPr/>
      <w:r>
        <w:rPr/>
        <w:t xml:space="preserve">إسماعيل أحمد عثمان = سباعي أحمد عثمان</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سباعي أحمد عثمان 
</w:t>
      </w:r>
    </w:p>
    <w:p>
      <w:pPr/>
      <w:r>
        <w:rPr/>
        <w:t xml:space="preserve">أديب، كاتب صحفي.</w:t>
      </w:r>
    </w:p>
    <w:p/>
    <w:p>
      <w:pPr/>
      <w:r>
        <w:rPr/>
        <w:t xml:space="preserve">ولد في ’’دلقو’’ بالسودان.</w:t>
      </w:r>
    </w:p>
    <w:p/>
    <w:p>
      <w:pPr/>
      <w:r>
        <w:rPr/>
        <w:t xml:space="preserve">درس حتى السنة الثانية بكلية الآداب، جامعة القاهرة - فرع الخرطوم، ثم تركها. انتقل إلى السعودية في نهاية السبعينات الهجرية، وعمل أولاً في رابطة العالم الإسلامي، ثم انتقل إلى الصحافة وبدأ بصحيفة عكاظ. ثم انتقل إلى جريدة الندوة، ثم المدينة المنورة.</w:t>
      </w:r>
    </w:p>
    <w:p/>
    <w:p>
      <w:pPr/>
      <w:r>
        <w:rPr/>
        <w:t xml:space="preserve">وكان إلى جانب عمله الصحفي في المدينة يحرر الملحق الأدبي للجريدة الذي استمر في تحريره ثمانية عشر عاماً.</w:t>
      </w:r>
    </w:p>
    <w:p/>
    <w:p>
      <w:pPr/>
      <w:r>
        <w:rPr/>
        <w:t xml:space="preserve">كتب القصة القصيرة إلى جانب كتاباته الصحفية.</w:t>
      </w:r>
    </w:p>
    <w:p/>
    <w:p>
      <w:pPr/>
      <w:r>
        <w:rPr/>
        <w:t xml:space="preserve">وكان عضواً في النادي الأدبي الثقافي بجدة ونادي القصة السعودي، وفرع الجمعية العربية السعودية للثقافة والفنون بجدة.</w:t>
      </w:r>
    </w:p>
    <w:p/>
    <w:p>
      <w:pPr/>
      <w:r>
        <w:rPr/>
        <w:t xml:space="preserve">من أعماله:</w:t>
      </w:r>
    </w:p>
    <w:p/>
    <w:p>
      <w:pPr/>
      <w:r>
        <w:rPr/>
        <w:t xml:space="preserve">- الصمت والجدران: مجموعة قصص قصيرة. - جدة: الدار السعودية للنشر، 1400 هـ، 184 ص. ط 1: الطائف: النادي الأدبي، 1399 هـ، 126 ص. ط 3: جدة: الجمعية العربية السعودية للثقافة والفنون، 1403 هـ.</w:t>
      </w:r>
    </w:p>
    <w:p/>
    <w:p>
      <w:pPr/>
      <w:r>
        <w:rPr/>
        <w:t xml:space="preserve">- دوائر في دفتر الزمن: مجموعة قصص قصيرة. - جدة: نادي القصة السعودي، 1404 هـ، 106 ص.</w:t>
      </w:r>
    </w:p>
    <w:p/>
    <w:p>
      <w:pPr/>
      <w:r>
        <w:rPr/>
        <w:t xml:space="preserve">- ألوان ثقافية (بالاشتراك مع محمد عبده يماني، علوي طه الصافي)، 1404 هـ.</w:t>
      </w:r>
    </w:p>
    <w:p/>
    <w:p>
      <w:pPr/>
      <w:r>
        <w:rPr/>
        <w:t xml:space="preserve">- المجموعة القصصية الأخيرة. - جدة: مؤسسة عكاظ للصحافة والنشر، 81 ص، مقدمة 1411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سباعي أحمد عثمان
</w:t>
      </w:r>
    </w:p>
    <w:p>
      <w:pPr/>
      <w:r>
        <w:rPr/>
        <w:t xml:space="preserve">يلاحظ أن هذا اسم الشهرة.</w:t>
      </w:r>
    </w:p>
    <w:p/>
    <w:p>
      <w:pPr/>
      <w:r>
        <w:rPr/>
        <w:t xml:space="preserve">واسمه الحقيقي هو: إسماعيل أحمد عثمان.</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2026-10-11T12:35:49+03:00</dcterms:created>
  <dcterms:modified xsi:type="dcterms:W3CDTF">2026-10-11T12:35:49+03:00</dcterms:modified>
</cp:coreProperties>
</file>

<file path=docProps/custom.xml><?xml version="1.0" encoding="utf-8"?>
<Properties xmlns="http://schemas.openxmlformats.org/officeDocument/2006/custom-properties" xmlns:vt="http://schemas.openxmlformats.org/officeDocument/2006/docPropsVTypes"/>
</file>