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فدعق
</w:t>
      </w:r>
    </w:p>
    <w:p>
      <w:pPr>
        <w:jc w:val="start"/>
        <w:bidi/>
      </w:pPr>
      <w:r>
        <w:rPr>
          <w:rFonts w:ascii="arial" w:hAnsi="arial" w:eastAsia="arial" w:cs="arial"/>
          <w:sz w:val="28"/>
          <w:szCs w:val="28"/>
          <w:b w:val="1"/>
          <w:bCs w:val="1"/>
          <w:rtl/>
        </w:rPr>
        <w:t xml:space="preserve">حسن فدعق
</w:t>
      </w:r>
    </w:p>
    <w:p>
      <w:pPr/>
      <w:r>
        <w:rPr/>
        <w:t xml:space="preserve">حسن فدعق  حسن بن محمد بن عبد الله فدعق الحسيني المكي: من علماء البيت الحرام، ولد بمكة المكرمة، وتلقى عن بعض العلماء الكبار الأعيان بالحرم، ندبه الأمير فيصل بن الحسين إماما خاصا به، ورافقه إلى الشام والعراق مدة، ثم استعفاه، وعاد إلى بلده إماما للمقام الشافعي بالحرم كوالده وجده من قبل، رحل إلى جاوة، فأخذ عن مشاهير العلوية، ولازم الحبيب علوي الحداد قراءة وإمامة وخدمة، وهو شيخه في الأخلاق والتربية، ثم عاد إلى أم القرى، كان مهيبا حلو المنطق مستقيما محببا كريما رحب الصدر، اعتزل الناس آخر حياته لمرضه الذي أقعده، لكنه ظل مقصودا حتى توفي، من مؤلفاته (الفوائد الحسان)، (صلوات مختارة على النبي المختار)، (وصايا نافعة)، وكلها مطبوع.</w:t>
      </w:r>
    </w:p>
    <w:p/>
    <w:p>
      <w:pPr>
        <w:jc w:val="start"/>
        <w:bidi/>
      </w:pPr>
      <w:r>
        <w:rPr>
          <w:sz w:val="24"/>
          <w:szCs w:val="24"/>
          <w:b w:val="1"/>
          <w:bCs w:val="1"/>
          <w:rtl/>
        </w:rPr>
        <w:t xml:space="preserve">
إتمام الأعلام،(دار صادر - بيروت،1999،ط 1،ج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2026-10-11T08:24:40+03:00</dcterms:created>
  <dcterms:modified xsi:type="dcterms:W3CDTF">2026-10-11T08:24:40+03:00</dcterms:modified>
</cp:coreProperties>
</file>

<file path=docProps/custom.xml><?xml version="1.0" encoding="utf-8"?>
<Properties xmlns="http://schemas.openxmlformats.org/officeDocument/2006/custom-properties" xmlns:vt="http://schemas.openxmlformats.org/officeDocument/2006/docPropsVTypes"/>
</file>