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جميلة العلايلي
</w:t>
      </w:r>
    </w:p>
    <w:p>
      <w:pPr>
        <w:jc w:val="start"/>
        <w:bidi/>
      </w:pPr>
      <w:r>
        <w:rPr>
          <w:rFonts w:ascii="arial" w:hAnsi="arial" w:eastAsia="arial" w:cs="arial"/>
          <w:sz w:val="28"/>
          <w:szCs w:val="28"/>
          <w:b w:val="1"/>
          <w:bCs w:val="1"/>
          <w:rtl/>
        </w:rPr>
        <w:t xml:space="preserve">جميلة العلايلي
</w:t>
      </w:r>
    </w:p>
    <w:p>
      <w:pPr/>
      <w:r>
        <w:rPr/>
        <w:t xml:space="preserve">جميلة العلايلي  جميلة العلايلي: ولدت في المنصورة بمصر وأحبت الأدب مبكرة وتعلقت بأدب مي زيادة وانتقلت من القاهرة فاتصلت بالبيئات الأدبية والمحافل الفكرية وصادقت كبار الأدباء فدعاها أحمد زكي أبو شادي لنشر أدبها في مجلة (أبوللو) فكان ذلك بدء انطلاقها وكانت من رواد جماعته واشتغلت بالصحافة وأصدرت مع زوجها مجلة (الأهداف) واستمرت عشرين عاما. عملت في التدريس، ثم سلكت مجال الوظائف حتى تفرغت للصحافة والشعر، وكانت لها صالة أدبية مقصودة، من رواياتها (الطائر الحائر)، (هندية)، (أماني)، (الراهبة)، (الراعية)، (جاسوسة صهيون)، (أنا وولدي)، (من أجل الله)، وصدر من دواوينها (صدى أحلامي)، (كلام الله)، (أوبريت فلسطين)، (في طريق العودة)، (صدى إيماني)، (نبضات شاعرة)، وشعرها رقيق سهل.</w:t>
      </w:r>
    </w:p>
    <w:p/>
    <w:p>
      <w:pPr>
        <w:jc w:val="start"/>
        <w:bidi/>
      </w:pPr>
      <w:r>
        <w:rPr>
          <w:sz w:val="24"/>
          <w:szCs w:val="24"/>
          <w:b w:val="1"/>
          <w:bCs w:val="1"/>
          <w:rtl/>
        </w:rPr>
        <w:t xml:space="preserve">
إتمام الأعلام،(دار صادر - بيروت،1999،ط 1،ج 1،ص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2026-10-11T07:14:56+03:00</dcterms:created>
  <dcterms:modified xsi:type="dcterms:W3CDTF">2026-10-11T07:14:56+03:00</dcterms:modified>
</cp:coreProperties>
</file>

<file path=docProps/custom.xml><?xml version="1.0" encoding="utf-8"?>
<Properties xmlns="http://schemas.openxmlformats.org/officeDocument/2006/custom-properties" xmlns:vt="http://schemas.openxmlformats.org/officeDocument/2006/docPropsVTypes"/>
</file>