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بيرك
</w:t>
      </w:r>
    </w:p>
    <w:p>
      <w:pPr>
        <w:jc w:val="start"/>
        <w:bidi/>
      </w:pPr>
      <w:r>
        <w:rPr>
          <w:rFonts w:ascii="arial" w:hAnsi="arial" w:eastAsia="arial" w:cs="arial"/>
          <w:sz w:val="28"/>
          <w:szCs w:val="28"/>
          <w:b w:val="1"/>
          <w:bCs w:val="1"/>
          <w:rtl/>
        </w:rPr>
        <w:t xml:space="preserve">جاك بيرك
</w:t>
      </w:r>
    </w:p>
    <w:p>
      <w:pPr/>
      <w:r>
        <w:rPr/>
        <w:t xml:space="preserve">جاك بيرك  جاك بن أوفيست بيرك: من أبرز المستشرقين الفرنسيين، ولد في إحدى القرى بولاية وهران بالجزائر، وبها تعلم وبجامعتي الجزائر والسوربون ومن الأخيرة نال شهادة الدكتوراه والتحق بالإدارة المراكشية ثم كان خبيرا دوليا لليونسكو في مصر، ثم مشرفا على مركز الدراسات العربية في بكفيا بلبنان، ثم استقر في بلاده مدرسا بجامعة باريس والكوليج دي فرانس، عرف بإنصافه وأعماله القيمة عن الحضارة العربية الإسلامية، منها (العقود الرعوية في بني مسكين)، (دراسات في التاريخ الريفي المغربي)، (من الفرات إلى الأطلس)، (الشرق الثاني)، (الإسلام يتحدى)، (مثل الإسلام)، (العرب بين الأمس والغد)، (المغرب الكبير)، وترجم (معاني القرآن الكريم)، قيل إنها ترجمة مشوهة.</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2026-10-11T06:17:28+03:00</dcterms:created>
  <dcterms:modified xsi:type="dcterms:W3CDTF">2026-10-11T06:17:28+03:00</dcterms:modified>
</cp:coreProperties>
</file>

<file path=docProps/custom.xml><?xml version="1.0" encoding="utf-8"?>
<Properties xmlns="http://schemas.openxmlformats.org/officeDocument/2006/custom-properties" xmlns:vt="http://schemas.openxmlformats.org/officeDocument/2006/docPropsVTypes"/>
</file>