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إدريس الامراني
</w:t>
      </w:r>
    </w:p>
    <w:p>
      <w:pPr>
        <w:jc w:val="start"/>
        <w:bidi/>
      </w:pPr>
      <w:r>
        <w:rPr>
          <w:rFonts w:ascii="arial" w:hAnsi="arial" w:eastAsia="arial" w:cs="arial"/>
          <w:sz w:val="28"/>
          <w:szCs w:val="28"/>
          <w:b w:val="1"/>
          <w:bCs w:val="1"/>
          <w:rtl/>
        </w:rPr>
        <w:t xml:space="preserve">إدريس الامراني
</w:t>
      </w:r>
    </w:p>
    <w:p>
      <w:pPr/>
      <w:r>
        <w:rPr/>
        <w:t xml:space="preserve">إدريس الامراني  إدريس بن عبد السلام بن محمد فتحا ابن عبد الله الامراني: وال، من أعيان المغرب. أصله من شرفاء زاوية الامراني بسجلماسة. ولد وتعلم في مكناس. وصاهر السلطان عبد الحفيظ، بأخته السيدة حفصة، وانتدبه عبد الحفيظ لإخماد فتن البربر، وكانوا قد خيموا بقرب فاس، فذهب إليهم مرتين، وكاد يتم الصلح بينهم وبين السلطان لولا أن يد الإفساد لعبت بهم، فأساؤا إليه في قدومه المرة الثانية، وأعادوه جريحا، فأقام في فاس. وولى عمالة الدار البيضاء سنة 1331 هـ ، ثم استعفى فأعفى سنة 1333 واستمر مبتعدا عن الأعمال إلى أن توفي. </w:t>
      </w:r>
    </w:p>
    <w:p>
      <w:pPr>
        <w:jc w:val="start"/>
        <w:bidi/>
      </w:pPr>
      <w:r>
        <w:rPr>
          <w:sz w:val="24"/>
          <w:szCs w:val="24"/>
          <w:b w:val="1"/>
          <w:bCs w:val="1"/>
          <w:rtl/>
        </w:rPr>
        <w:t xml:space="preserve">
الأعلام،(دار العلم للملايين - بيروت،2002،ط 15،ج 1،ص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2026-09-20T07:26:02+03:00</dcterms:created>
  <dcterms:modified xsi:type="dcterms:W3CDTF">2026-09-20T07:26:02+03:00</dcterms:modified>
</cp:coreProperties>
</file>

<file path=docProps/custom.xml><?xml version="1.0" encoding="utf-8"?>
<Properties xmlns="http://schemas.openxmlformats.org/officeDocument/2006/custom-properties" xmlns:vt="http://schemas.openxmlformats.org/officeDocument/2006/docPropsVTypes"/>
</file>