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النبهاني
</w:t>
      </w:r>
    </w:p>
    <w:p>
      <w:pPr>
        <w:jc w:val="start"/>
        <w:bidi/>
      </w:pPr>
      <w:r>
        <w:rPr>
          <w:rFonts w:ascii="arial" w:hAnsi="arial" w:eastAsia="arial" w:cs="arial"/>
          <w:sz w:val="28"/>
          <w:szCs w:val="28"/>
          <w:b w:val="1"/>
          <w:bCs w:val="1"/>
          <w:rtl/>
        </w:rPr>
        <w:t xml:space="preserve">النبهاني
</w:t>
      </w:r>
    </w:p>
    <w:p>
      <w:pPr/>
      <w:r>
        <w:rPr/>
        <w:t xml:space="preserve">النبهاني  تقي الدين بن إبراهيم بن مصطفى النبهاني: مؤسس حزب التحرير الإسلامي ورئيسه، ولد في قرية اجزم بقضاء حيفا لأسرة دينية، وجده لأمه الشيخ يوسف النبهاني المعروف، تعلم المبادئ على والده، وحصل على شهادة الأزهر العلمية وشهادة دار العلوم، ودرس، ثم أسس جمعية الاعتصام السياسية، تدرج في وظائف القضاء الشرعي بمدن فلسطين، وغادر بلاده بعد نكبة 1948 فاستقر ببيروت، ثم عين عضو محكمة الاستئناف الشرعية بالقدس واستقال ليدرس بالكلية الإسلامية بعمان، أنشأ عام 1952 حزب التحرير الذي دعا لقيام دولة الخلافة الإسلامية، وتفرغ لقيادته متنقلا بين الأردن وسورية ولبنان يحمل دعوته التي امتدت إلى أقطار أخرى، شايع في بدايته جماعة الإخوان المسلمين، ثم لم يلبث أن تحول إلى حربها، وتعرض لمصاعب واضطهد وسجن، وأمضى أواخر حياته في بيروت، وبها توفي، وضع كتبا شرح فيها أفكاره فتبناها الحزب، منها (نظام الإسلام)، (النظام الاقتصادي في الإسلام)، (النظام الاجتماعي في الإسلام)، (نظام الحكم في الإسلام)، (الدستور الإسلامي)، (نقطة الانطلاق)، (التكتل الحزبي)، (مفاهيم حزب التحرير)، (إنقاذ فلسطين)، (نداء حار إلى العالم الإسلامي)، (التفكير)، بالإضافة إلى نشرات وكراريس.</w:t>
      </w:r>
    </w:p>
    <w:p/>
    <w:p>
      <w:pPr>
        <w:jc w:val="start"/>
        <w:bidi/>
      </w:pPr>
      <w:r>
        <w:rPr>
          <w:sz w:val="24"/>
          <w:szCs w:val="24"/>
          <w:b w:val="1"/>
          <w:bCs w:val="1"/>
          <w:rtl/>
        </w:rPr>
        <w:t xml:space="preserve">
إتمام الأعلام،(دار صادر - بيروت،1999،ط 1،ج 1،ص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2026-07-29T14:11:37+03:00</dcterms:created>
  <dcterms:modified xsi:type="dcterms:W3CDTF">2026-07-29T14:11:37+03:00</dcterms:modified>
</cp:coreProperties>
</file>

<file path=docProps/custom.xml><?xml version="1.0" encoding="utf-8"?>
<Properties xmlns="http://schemas.openxmlformats.org/officeDocument/2006/custom-properties" xmlns:vt="http://schemas.openxmlformats.org/officeDocument/2006/docPropsVTypes"/>
</file>