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إيهاب الأزهري
</w:t>
      </w:r>
    </w:p>
    <w:p>
      <w:pPr>
        <w:jc w:val="start"/>
        <w:bidi/>
      </w:pPr>
      <w:r>
        <w:rPr>
          <w:rFonts w:ascii="arial" w:hAnsi="arial" w:eastAsia="arial" w:cs="arial"/>
          <w:sz w:val="28"/>
          <w:szCs w:val="28"/>
          <w:b w:val="1"/>
          <w:bCs w:val="1"/>
          <w:rtl/>
        </w:rPr>
        <w:t xml:space="preserve">إيهاب الأزهري
</w:t>
      </w:r>
    </w:p>
    <w:p>
      <w:pPr/>
      <w:r>
        <w:rPr/>
        <w:t xml:space="preserve">إيهاب الأزهري  إيهاب بن محمد عباس الأزهري: مذيع مصري من مشهوريهم. ولد في القاهرة وحصل على إجازة اللغة الإنكليزية من جامعة الإسكندرية، وشهادة استكمال الدراسة بمعهد الإذاعة والتلفزيون ومعهد التلفزيون، علم بوزارة التربية ثم عمل بالإذاعة المصرية مذيعا ومخرجا بالبرنامج العام وغيره وأمضى فيها قرابة 45 عاما وقدم برامج درامية لتبسيط العلوم. ومن أشهر برامجه (عزيزي المستمع) وهو صاحب فكرة برنامج على الهواء الذي بقي عشرات الأعوام وقلدته الإذاعات العربية واختير وكيلا لوزارة الثقافة للعلاقات الثقافية والخارجية. ودرس في معهد الإذاعة والتلفزيون ومعهد الصحفيين الأفارقة ومعهد الفنون المسرحية. ومثل إذاعة بلاده في المؤتمرات العربية، منح قلادة رئيس الجمهورية. من مؤلفاته (الإذاعة وبناء الإنسان)، (الكوكب الملعون)، (الناس على دين إذاعتهم)، (عزيزي خليفة الله)، (حق الطفل في الذكاء).</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2026-10-11T04:55:21+03:00</dcterms:created>
  <dcterms:modified xsi:type="dcterms:W3CDTF">2026-10-11T04:55:21+03:00</dcterms:modified>
</cp:coreProperties>
</file>

<file path=docProps/custom.xml><?xml version="1.0" encoding="utf-8"?>
<Properties xmlns="http://schemas.openxmlformats.org/officeDocument/2006/custom-properties" xmlns:vt="http://schemas.openxmlformats.org/officeDocument/2006/docPropsVTypes"/>
</file>