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w:t>
      </w:r>
    </w:p>
    <w:p>
      <w:pPr>
        <w:jc w:val="start"/>
        <w:bidi/>
      </w:pPr>
      <w:r>
        <w:rPr>
          <w:rFonts w:ascii="arial" w:hAnsi="arial" w:eastAsia="arial" w:cs="arial"/>
          <w:sz w:val="28"/>
          <w:szCs w:val="28"/>
          <w:b w:val="1"/>
          <w:bCs w:val="1"/>
          <w:rtl/>
        </w:rPr>
        <w:t xml:space="preserve">الحكيم
</w:t>
      </w:r>
    </w:p>
    <w:p>
      <w:pPr/>
      <w:r>
        <w:rPr/>
        <w:t xml:space="preserve">الحكيم  أسعد بن أحمد من آل الحكيم المعروفين بدمشق بالعطار: أديب أول طبيب متخصص بالأمراض النفسية في سورية. ولد بدمشق تخرج بالمدرسة الطبية الفرنسية ببيروت، وخدم في الأناضول والرومللي والحجاز وعاد إلى دمشق فعمل زمن الحكومة العربية. أوفد إلى فرنسا للتخصص بالأمراض النفسية، ولما عاد أخذ يترقى في المناصب الطبية، ودرس بكلية الطب، وأشرف على بناء مستشفى ابن سينا (للأمراض النفسية) ومستشفى الوليد (للجذام) انتخب عضوا بالمجمع العلمي بدمشق وبغداد، وشارك بالوعي القومي وحركة الإصلاح في بلاد الشام عن طريق تأليف الجمعيات والنوادي الأدبية وكان من إخوان جمعية الفتاة العربية البارزين ومن أعضاء هيئتها المركزية من كتبه (الأمراض النفسية) بالاشتراك، (الموجز في الأمراض النفسية)، (ملخص محاضرات في الأمراض النفسية)، وكتب مسرحيات مدرسية (دمنة الهندي، زهير الأندلسي، أسد القيروان، أذينة التدمري-خ) محاضرات ألقاها في المجمع، ومقالات في مجلته، ولعدنان الخطيب (الدكتور أسعد الحكيم: حياته وآثاره).</w:t>
      </w:r>
    </w:p>
    <w:p/>
    <w:p>
      <w:pPr>
        <w:jc w:val="start"/>
        <w:bidi/>
      </w:pPr>
      <w:r>
        <w:rPr>
          <w:sz w:val="24"/>
          <w:szCs w:val="24"/>
          <w:b w:val="1"/>
          <w:bCs w:val="1"/>
          <w:rtl/>
        </w:rPr>
        <w:t xml:space="preserve">
إتمام الأعلام،(دار صادر - بيروت،1999،ط 1،ج 1،ص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2026-10-11T03:22:41+03:00</dcterms:created>
  <dcterms:modified xsi:type="dcterms:W3CDTF">2026-10-11T03:22:41+03:00</dcterms:modified>
</cp:coreProperties>
</file>

<file path=docProps/custom.xml><?xml version="1.0" encoding="utf-8"?>
<Properties xmlns="http://schemas.openxmlformats.org/officeDocument/2006/custom-properties" xmlns:vt="http://schemas.openxmlformats.org/officeDocument/2006/docPropsVTypes"/>
</file>