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
</w:t>
      </w:r>
    </w:p>
    <w:p>
      <w:pPr>
        <w:jc w:val="start"/>
        <w:bidi/>
      </w:pPr>
      <w:r>
        <w:rPr>
          <w:rFonts w:ascii="arial" w:hAnsi="arial" w:eastAsia="arial" w:cs="arial"/>
          <w:sz w:val="28"/>
          <w:szCs w:val="28"/>
          <w:b w:val="1"/>
          <w:bCs w:val="1"/>
          <w:rtl/>
        </w:rPr>
        <w:t xml:space="preserve">الشطي
</w:t>
      </w:r>
    </w:p>
    <w:p>
      <w:pPr/>
      <w:r>
        <w:rPr/>
        <w:t xml:space="preserve">الشطي  أحمد شوكة بن عمر الشطي وأصل أسرته من شط العرب: أحد الأطباء الأعلام بسورية. ولد بدمشق لبيت علم وأدب. تخرج في المعهد الطبي العربي وأتم دراسته في مونبيليه، وحصل على دبلوم دراسات الصحة العليا. عين مدرسا بكلية الطب بجامعة دمشق، ومازال يترقى حتى بلغ درجة الأستاذية. كان عضوا في المجلس الأعلى للعلوم بدمشق، فرئيسا للهلال الأحمر. كلف بإدارة وزارة الصحة والإسعاف العام بصفة أمين عام فيها، وكوفئ على أعماله فيها بوسام الاستحقاق السوري من الدرجة الأولى وعلى جهوده الاجتماعية بوسام الإخلاص. ومنحه الصليب الأحمر في جنيف وسام برنادوت. أسس الجمعية الطبية بدمشق وتولى رئاستها، كما ترأس اللجنة العلمية في نقابة الأطباء. شكر له مجلس الجامعة مرارا على حسن تمثيله لها وخاصة حين قدم بحثا لم يسبق إليه، وكتب بحوثا مبتكرة في مجلة المعهد الطبي، وهو متخصص بالتشريح المرضي والنسج. أنشأ مخبرا للجنين وآخر للباتولوجيا. وكانت له أعمال بارزة في وزارة الصحة ساعدت على تنظيم مكافحة الأمراض المستوطنة والقضاء على بعضها. ترك أكثر من أربعين مصنفا، غالبها مطبوع. منها (علم تكوين الجنين)، (آداب الطب)، (تاريخ الطب قبل الإسلام)، (مختصر تاريخ الطب عند العرب)، (المسكرات والمخدرات والتبغ والقات)، (ابن الطفيل)، (نظرات في الصيام)، (الحضارة العربية الإسلامية)، (معجم الحكماء)، (العرب والطب).</w:t>
      </w:r>
    </w:p>
    <w:p/>
    <w:p>
      <w:pPr>
        <w:jc w:val="start"/>
        <w:bidi/>
      </w:pPr>
      <w:r>
        <w:rPr>
          <w:sz w:val="24"/>
          <w:szCs w:val="24"/>
          <w:b w:val="1"/>
          <w:bCs w:val="1"/>
          <w:rtl/>
        </w:rPr>
        <w:t xml:space="preserve">
إتمام الأعلام،(دار صادر - بيروت،1999،ط 1،ج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2026-10-11T01:18:25+03:00</dcterms:created>
  <dcterms:modified xsi:type="dcterms:W3CDTF">2026-10-11T01:18:25+03:00</dcterms:modified>
</cp:coreProperties>
</file>

<file path=docProps/custom.xml><?xml version="1.0" encoding="utf-8"?>
<Properties xmlns="http://schemas.openxmlformats.org/officeDocument/2006/custom-properties" xmlns:vt="http://schemas.openxmlformats.org/officeDocument/2006/docPropsVTypes"/>
</file>