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الحضراني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الحضراني
</w:t>
      </w:r>
    </w:p>
    <w:p>
      <w:pPr/>
      <w:r>
        <w:rPr/>
        <w:t xml:space="preserve">الحضراني  أحمد الحضراني: من شعراء اليمن. له مشاركات أدبية ومحلية وعالمية عمر نحو 120 عاما وتوفي بمدينة الطائف.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2026-10-11T01:04:38+03:00</dcterms:created>
  <dcterms:modified xsi:type="dcterms:W3CDTF">2026-10-11T01:04:38+03:00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