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الصديقي
</w:t>
      </w:r>
    </w:p>
    <w:p>
      <w:pPr>
        <w:jc w:val="start"/>
        <w:bidi/>
      </w:pPr>
      <w:r>
        <w:rPr>
          <w:rFonts w:ascii="arial" w:hAnsi="arial" w:eastAsia="arial" w:cs="arial"/>
          <w:sz w:val="28"/>
          <w:szCs w:val="28"/>
          <w:b w:val="1"/>
          <w:bCs w:val="1"/>
          <w:rtl/>
        </w:rPr>
        <w:t xml:space="preserve">الصديقي
</w:t>
      </w:r>
    </w:p>
    <w:p>
      <w:pPr/>
      <w:r>
        <w:rPr/>
        <w:t xml:space="preserve">الصديقي  إبراهيم الصديقي: أديب من الشعراء. ولد في مدينة الجبيل، وتعلم على الطريقة القديمة. اشتغل في حقل التعليم وكان واعظا مرشدا. تتلمذ للشيخ محمد بن مانع النجدي، أثر فيه ارتباطه بأمراء البحرين، فكانوا يحترمونه ويقدمونه في مجالسهم ومساجلاتهم الأدبية. من مؤلفاته (سلافة الأدب)، (النبراس). وهما مطبوعان. وله من المؤلفات المخطوطة (تصحيح القاموس)، (تنبيه العام والخاص)، (معلوماتي العامة عن البلدان العربية)، (ورع العلماء)، (نقع الأريج من أشعار أدباء الخليج)، (خبر الطراز من أشعار عباقرة نجد والحجاز)، (حياة القائد الأعظم محمد صلى الله عليه وسلم)، (ملتقطات الدرر من منتخبات الفكر)، (ضالة الأدباء وبغية الشعراء والخطباء). وله شعر.</w:t>
      </w:r>
    </w:p>
    <w:p/>
    <w:p>
      <w:pPr>
        <w:jc w:val="start"/>
        <w:bidi/>
      </w:pPr>
      <w:r>
        <w:rPr>
          <w:sz w:val="24"/>
          <w:szCs w:val="24"/>
          <w:b w:val="1"/>
          <w:bCs w:val="1"/>
          <w:rtl/>
        </w:rPr>
        <w:t xml:space="preserve">
إتمام الأعلام،(دار صادر - بيروت،1999،ط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2026-07-29T08:04:11+03:00</dcterms:created>
  <dcterms:modified xsi:type="dcterms:W3CDTF">2026-07-29T08:04:11+03:00</dcterms:modified>
</cp:coreProperties>
</file>

<file path=docProps/custom.xml><?xml version="1.0" encoding="utf-8"?>
<Properties xmlns="http://schemas.openxmlformats.org/officeDocument/2006/custom-properties" xmlns:vt="http://schemas.openxmlformats.org/officeDocument/2006/docPropsVTypes"/>
</file>