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العيسى
</w:t>
      </w:r>
    </w:p>
    <w:p>
      <w:pPr>
        <w:jc w:val="start"/>
        <w:bidi/>
      </w:pPr>
      <w:r>
        <w:rPr>
          <w:rFonts w:ascii="arial" w:hAnsi="arial" w:eastAsia="arial" w:cs="arial"/>
          <w:sz w:val="28"/>
          <w:szCs w:val="28"/>
          <w:b w:val="1"/>
          <w:bCs w:val="1"/>
          <w:rtl/>
        </w:rPr>
        <w:t xml:space="preserve">يوسف العيسى
</w:t>
      </w:r>
    </w:p>
    <w:p>
      <w:pPr/>
      <w:r>
        <w:rPr/>
        <w:t xml:space="preserve">يوسف العيسى  يوسف العيسى: صحفي فلسطيني، من الروم الأرثوذوكس. ولد ونشأ بيافا، وأصدر فيها مع عيسى العيسى جريدة (فلسطين) وانتقل إلى دمشق سنة 1918 فأصدر جريدة (ألف باء) يومية. واستمر نحو ثلاثين سنة. وتوفى بدمشق. </w:t>
      </w:r>
    </w:p>
    <w:p>
      <w:pPr>
        <w:jc w:val="start"/>
        <w:bidi/>
      </w:pPr>
      <w:r>
        <w:rPr>
          <w:sz w:val="24"/>
          <w:szCs w:val="24"/>
          <w:b w:val="1"/>
          <w:bCs w:val="1"/>
          <w:rtl/>
        </w:rPr>
        <w:t xml:space="preserve">
الأعلام،(دار العلم للملايين - بيروت،2002،ط 15،ج 8،ص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2026-10-10T19:11:08+03:00</dcterms:created>
  <dcterms:modified xsi:type="dcterms:W3CDTF">2026-10-10T19:11:08+03:00</dcterms:modified>
</cp:coreProperties>
</file>

<file path=docProps/custom.xml><?xml version="1.0" encoding="utf-8"?>
<Properties xmlns="http://schemas.openxmlformats.org/officeDocument/2006/custom-properties" xmlns:vt="http://schemas.openxmlformats.org/officeDocument/2006/docPropsVTypes"/>
</file>