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بختيشوع
</w:t>
      </w:r>
    </w:p>
    <w:p>
      <w:pPr>
        <w:jc w:val="start"/>
        <w:bidi/>
      </w:pPr>
      <w:r>
        <w:rPr>
          <w:rFonts w:ascii="arial" w:hAnsi="arial" w:eastAsia="arial" w:cs="arial"/>
          <w:sz w:val="28"/>
          <w:szCs w:val="28"/>
          <w:b w:val="1"/>
          <w:bCs w:val="1"/>
          <w:rtl/>
        </w:rPr>
        <w:t xml:space="preserve">ابن بختيشوع
</w:t>
      </w:r>
    </w:p>
    <w:p>
      <w:pPr/>
      <w:r>
        <w:rPr/>
        <w:t xml:space="preserve">ابن بختيشوع  يوحنا (يحيى) بن بختيشوع: طبيب. ترجم كثيرا من الكتب، عن اليونانية إلى السريانية، تسهيلا لنقلها إلى العربية. وكان مختصا بخدمة الموفق العباسي (طلحة بن جعفر) ويسمسه هذا: مفرج كربي! له من الكتب بالعربية (تقويم الأدوية-خ) فيما اختاره من الأعشاب والأغذية، و (كتاب فيما يحتاج إليه الطبيب من علم النجوم). </w:t>
      </w:r>
    </w:p>
    <w:p>
      <w:pPr>
        <w:jc w:val="start"/>
        <w:bidi/>
      </w:pPr>
      <w:r>
        <w:rPr>
          <w:sz w:val="24"/>
          <w:szCs w:val="24"/>
          <w:b w:val="1"/>
          <w:bCs w:val="1"/>
          <w:rtl/>
        </w:rPr>
        <w:t xml:space="preserve">
الأعلام،(دار العلم للملايين - بيروت،2002،ط 15،ج 8،ص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يوحنا الطبيب
</w:t>
      </w:r>
    </w:p>
    <w:p>
      <w:pPr/>
      <w:r>
        <w:rPr/>
        <w:t xml:space="preserve">يوحنا الطبيب يوحنا بن بختيشوع، كان طبيبا متميزا خبيرا باللغة اليونانية والسريانية، ونقل من ذلك كتبا كثيرة. وخدم بالطب الموفق بالله طلحة بن جعفر المتوكل، وكان يعتمد عليه ويسميه: مفرج كربي. وكان الموفق إذا جلس للشرب يقدم بين يديه صينية ذهب ومغسل مذهب، وخرداذي بلور وكوز، ويجلس يوحنا بن بختيشوع عن يمينه، وبين يديه كذلك، وبين يدي غالب الأطباء والجلساء صواني مدهون، وقناني زجاج ونارنج.</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2026-10-10T14:47:29+03:00</dcterms:created>
  <dcterms:modified xsi:type="dcterms:W3CDTF">2026-10-10T14:47:29+03:00</dcterms:modified>
</cp:coreProperties>
</file>

<file path=docProps/custom.xml><?xml version="1.0" encoding="utf-8"?>
<Properties xmlns="http://schemas.openxmlformats.org/officeDocument/2006/custom-properties" xmlns:vt="http://schemas.openxmlformats.org/officeDocument/2006/docPropsVTypes"/>
</file>