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يعلى الأحوال
</w:t>
      </w:r>
    </w:p>
    <w:p>
      <w:pPr>
        <w:jc w:val="start"/>
        <w:bidi/>
      </w:pPr>
      <w:r>
        <w:rPr>
          <w:rFonts w:ascii="arial" w:hAnsi="arial" w:eastAsia="arial" w:cs="arial"/>
          <w:sz w:val="28"/>
          <w:szCs w:val="28"/>
          <w:b w:val="1"/>
          <w:bCs w:val="1"/>
          <w:rtl/>
        </w:rPr>
        <w:t xml:space="preserve">يعلى الأحوال
</w:t>
      </w:r>
    </w:p>
    <w:p>
      <w:pPr/>
      <w:r>
        <w:rPr/>
        <w:t xml:space="preserve">يعلى الأحوال  يعلى بن مسلم بن أبي قيس اليشكري الأزدي، الأحوال: شاعر أموي. اشتهر بقصيدة قالها (في مكة) أولها:</w:t>
      </w:r>
    </w:p>
    <w:p/>
    <w:p>
      <w:pPr>
        <w:jc w:val="center"/>
      </w:pPr>
      <w:r>
        <w:rPr>
          <w:color w:val="ff0000"/>
        </w:rPr>
        <w:t xml:space="preserve">ألا ليت حاجاتي اللواتي حبسنني</w:t>
      </w:r>
      <w:r>
        <w:rPr>
          <w:color w:val="ff0000"/>
        </w:rPr>
        <w:t xml:space="preserve">      </w:t>
      </w:r>
      <w:r>
        <w:rPr>
          <w:color w:val="ff0000"/>
        </w:rPr>
        <w:t xml:space="preserve">لدى نافع، قضين منذ زمان</w:t>
      </w:r>
    </w:p>
    <w:p/>
    <w:p>
      <w:pPr>
        <w:jc w:val="center"/>
      </w:pPr>
      <w:r>
        <w:rPr>
          <w:color w:val="ff0000"/>
        </w:rPr>
        <w:t xml:space="preserve">وما بي بغض للبلاد ولا قلى</w:t>
      </w:r>
      <w:r>
        <w:rPr>
          <w:color w:val="ff0000"/>
        </w:rPr>
        <w:t xml:space="preserve">      </w:t>
      </w:r>
      <w:r>
        <w:rPr>
          <w:color w:val="ff0000"/>
        </w:rPr>
        <w:t xml:space="preserve">ولكن شوقا في سواه دعاني</w:t>
      </w:r>
    </w:p>
    <w:p/>
    <w:p>
      <w:pPr/>
      <w:r>
        <w:rPr/>
        <w:t xml:space="preserve">واختلف الرواة في خبره. ففي حماسة ابن الشجري أنه: وفد على (نافع بن علقمة الكناني) وهو على مكة، لعبد الملك بن مروان، وطالت إقامته، فنظم القصيدة يحن إلى دياره. وفي الأغاني وخزانة البغدادي أنه: كان فاتكا خليعا، من لصوص البادية، يجمع صعاليك الأزد ويغير بهم على أحياء العرب، فشكاه الناس إلى نافع بن علقمة (الفقيمي) فقبض عليه وقيده، فقال قصيدته وهو سجين. وعندي أن قوله في القصيدة (حاجاتي) وتمنيه أنها لو قضيت منذ زمان، يرجح رواية ابن الشجري. وقد تنسب القصيدة إلى (عمرو بن أبي عمارة الأزدي) من بني خنيس، والى (جواس بن حبان) من أزد عمان. </w:t>
      </w:r>
    </w:p>
    <w:p>
      <w:pPr>
        <w:jc w:val="start"/>
        <w:bidi/>
      </w:pPr>
      <w:r>
        <w:rPr>
          <w:sz w:val="24"/>
          <w:szCs w:val="24"/>
          <w:b w:val="1"/>
          <w:bCs w:val="1"/>
          <w:rtl/>
        </w:rPr>
        <w:t xml:space="preserve">
الأعلام،(دار العلم للملايين - بيروت،2002،ط 15،ج 8،ص 204)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يعلى الأحول
</w:t>
      </w:r>
    </w:p>
    <w:p>
      <w:pPr/>
      <w:r>
        <w:rPr/>
        <w:t xml:space="preserve">يعلى الأحول يعلى بن مسلم ابن أبي قيس، أحد بني يشكر ابن عمرو. شاعر إسلامي لص من شعراء الدولة الأموية، وكان أحوال؛ وكان خليعا يجمع صعاليك الأزد وخلعاءهم فيغير بهم على أحياء العرب، ويقطع الطريق على السابلة، فشكا الناس أمره إلى نافع بن علقمة والي مكة، وهو خال مروان بن الحكم، فلم يزل يراصده إلى أن أتي به فقيده وحبسه فقال في محبسه: </w:t>
      </w:r>
    </w:p>
    <w:p/>
    <w:p>
      <w:pPr>
        <w:jc w:val="center"/>
      </w:pPr>
      <w:r>
        <w:rPr>
          <w:color w:val="ff0000"/>
        </w:rPr>
        <w:t xml:space="preserve">أرقت لبرق دونه شدوان</w:t>
      </w:r>
      <w:r>
        <w:rPr>
          <w:color w:val="ff0000"/>
        </w:rPr>
        <w:t xml:space="preserve">      </w:t>
      </w:r>
      <w:r>
        <w:rPr>
          <w:color w:val="ff0000"/>
        </w:rPr>
        <w:t xml:space="preserve">يمان وأهوى البرق كل يمان</w:t>
      </w:r>
    </w:p>
    <w:p/>
    <w:p>
      <w:pPr>
        <w:jc w:val="center"/>
      </w:pPr>
      <w:r>
        <w:rPr>
          <w:color w:val="ff0000"/>
        </w:rPr>
        <w:t xml:space="preserve">فبت لدى البيت الحرام أشيمه</w:t>
      </w:r>
      <w:r>
        <w:rPr>
          <w:color w:val="ff0000"/>
        </w:rPr>
        <w:t xml:space="preserve">      </w:t>
      </w:r>
      <w:r>
        <w:rPr>
          <w:color w:val="ff0000"/>
        </w:rPr>
        <w:t xml:space="preserve">ومطواي من شوق له أرقان</w:t>
      </w:r>
    </w:p>
    <w:p/>
    <w:p>
      <w:pPr>
        <w:jc w:val="center"/>
      </w:pPr>
      <w:r>
        <w:rPr>
          <w:color w:val="ff0000"/>
        </w:rPr>
        <w:t xml:space="preserve">إذا قلت شيماه، يقولان والهوى</w:t>
      </w:r>
      <w:r>
        <w:rPr>
          <w:color w:val="ff0000"/>
        </w:rPr>
        <w:t xml:space="preserve">      </w:t>
      </w:r>
      <w:r>
        <w:rPr>
          <w:color w:val="ff0000"/>
        </w:rPr>
        <w:t xml:space="preserve">يصادف منا بعض ما تريان</w:t>
      </w:r>
    </w:p>
    <w:p/>
    <w:p>
      <w:pPr/>
      <w:r>
        <w:rPr/>
        <w:t xml:space="preserve">منها:</w:t>
      </w:r>
    </w:p>
    <w:p/>
    <w:p>
      <w:pPr>
        <w:jc w:val="center"/>
      </w:pPr>
      <w:r>
        <w:rPr>
          <w:color w:val="ff0000"/>
        </w:rPr>
        <w:t xml:space="preserve">ألا ليت حاجاتي اللواتي حبسنني</w:t>
      </w:r>
      <w:r>
        <w:rPr>
          <w:color w:val="ff0000"/>
        </w:rPr>
        <w:t xml:space="preserve">      </w:t>
      </w:r>
      <w:r>
        <w:rPr>
          <w:color w:val="ff0000"/>
        </w:rPr>
        <w:t xml:space="preserve">لدى نافع قضين منذ زمان</w:t>
      </w:r>
    </w:p>
    <w:p/>
    <w:p>
      <w:pPr>
        <w:jc w:val="center"/>
      </w:pPr>
      <w:r>
        <w:rPr>
          <w:color w:val="ff0000"/>
        </w:rPr>
        <w:t xml:space="preserve">وما بي بغض للبلاد ولا قلى</w:t>
      </w:r>
      <w:r>
        <w:rPr>
          <w:color w:val="ff0000"/>
        </w:rPr>
        <w:t xml:space="preserve">      </w:t>
      </w:r>
      <w:r>
        <w:rPr>
          <w:color w:val="ff0000"/>
        </w:rPr>
        <w:t xml:space="preserve">ولكن شوقا في سواه دعاني</w:t>
      </w:r>
    </w:p>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2026-10-10T13:43:20+03:00</dcterms:created>
  <dcterms:modified xsi:type="dcterms:W3CDTF">2026-10-10T13:43:20+03:00</dcterms:modified>
</cp:coreProperties>
</file>

<file path=docProps/custom.xml><?xml version="1.0" encoding="utf-8"?>
<Properties xmlns="http://schemas.openxmlformats.org/officeDocument/2006/custom-properties" xmlns:vt="http://schemas.openxmlformats.org/officeDocument/2006/docPropsVTypes"/>
</file>