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بدر بن رضوان بن صارم المقرئ المجود أبو عبد الله المصري الشافعي
</w:t>
      </w:r>
    </w:p>
    <w:p>
      <w:pPr>
        <w:jc w:val="start"/>
        <w:bidi/>
      </w:pPr>
      <w:r>
        <w:rPr>
          <w:rFonts w:ascii="arial" w:hAnsi="arial" w:eastAsia="arial" w:cs="arial"/>
          <w:sz w:val="28"/>
          <w:szCs w:val="28"/>
          <w:b w:val="1"/>
          <w:bCs w:val="1"/>
          <w:rtl/>
        </w:rPr>
        <w:t xml:space="preserve">محمد بن بدر بن رضوان بن صارم المقرئ المجود أبو عبد الله المصري الشافعي
</w:t>
      </w:r>
    </w:p>
    <w:p>
      <w:pPr/>
      <w:r>
        <w:rPr/>
        <w:t xml:space="preserve">محمد بن بدر بن رضوان بن صارم المقرئ المجود أبو عبد الله المصري الشافعي السمسار في البز</w:t>
      </w:r>
    </w:p>
    <w:p/>
    <w:p>
      <w:pPr/>
      <w:r>
        <w:rPr/>
        <w:t xml:space="preserve">ولد في حدود الثلاثين وست مائة، وقرأ بالسبع على أصحاب أبي الجود، وسمع ابن رواج، وابن الجميزي، وأبا عمرو بن الحاجب، مات قبل السبع مائة بيسير.</w:t>
      </w:r>
    </w:p>
    <w:p/>
    <w:p>
      <w:pPr/>
      <w:r>
        <w:rPr/>
        <w:t xml:space="preserve">أخبرنا محمد بن بدر المقرئ، أنا ابن الجميزي، أخبرتنا شهدة، أنا النعالي، أنا ابن مهدي، نا الحسين بن إسماعيل، إملاء، نا أبو حاتم الرازي، نا أبو زيد، أنا محمد بن عمرو، عن أبي سلمة، عن أبي هريرة، عن النبي صلى الله عليه وسلم قال: «من لا يرحم لا يرحم».</w:t>
      </w:r>
    </w:p>
    <w:p/>
    <w:p>
      <w:pPr/>
      <w:r>
        <w:rPr/>
        <w:t xml:space="preserve">هذا حديث نظيف الإسناد، ولم يخرجوه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2026-07-28T22:52:50+03:00</dcterms:created>
  <dcterms:modified xsi:type="dcterms:W3CDTF">2026-07-28T22:52:50+03:00</dcterms:modified>
</cp:coreProperties>
</file>

<file path=docProps/custom.xml><?xml version="1.0" encoding="utf-8"?>
<Properties xmlns="http://schemas.openxmlformats.org/officeDocument/2006/custom-properties" xmlns:vt="http://schemas.openxmlformats.org/officeDocument/2006/docPropsVTypes"/>
</file>