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البجدي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البجدي
</w:t>
      </w:r>
    </w:p>
    <w:p>
      <w:pPr/>
      <w:r>
        <w:rPr/>
        <w:t xml:space="preserve">البجدي محمد بن أحمد بن بحتر: علي وأخوه.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- المعجم الكبير / للذهبي،(مكتبة الصديق، الطائف - المملكة العربية السعودية،1988،ط 1،ج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2026-07-29T12:07:48+03:00</dcterms:created>
  <dcterms:modified xsi:type="dcterms:W3CDTF">2026-07-29T12:07:48+03:00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