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يعفر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يعفر بن يزيد
</w:t>
      </w:r>
    </w:p>
    <w:p>
      <w:pPr/>
      <w:r>
        <w:rPr/>
        <w:t xml:space="preserve">يعفر بن يزيد  يعفر بن يزيد بن النعمان: جد جاهلي يماني، من (حمير) نقل الزبيدي أنه: جماع قبائل ذي الكلاع. من نسله (سميفع) ابن ناكور المتقدمة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2026-07-28T23:50:29+03:00</dcterms:created>
  <dcterms:modified xsi:type="dcterms:W3CDTF">2026-07-28T23:50:29+03:00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