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محمد الشيرازي الشهير بابن العلائي التفسيري العالم الفاضل العلامة قطب الدين 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محمد الشيرازي الشهير بابن العلائي التفسيري العالم الفاضل العلامة قطب الدين أبو الفضل
</w:t>
      </w:r>
    </w:p>
    <w:p>
      <w:pPr/>
      <w:r>
        <w:rPr/>
        <w:t xml:space="preserve">محمود بن محمد الشيرازي الشهير بابن العلائي التفسيري العالم الفاضل العلامة قطب الدين أبو الفضل كان ماهرا في التفسير وصنف فتح المنان في تفسير القرآن</w:t>
      </w:r>
    </w:p>
    <w:p/>
    <w:p>
      <w:pPr/>
      <w:r>
        <w:rPr/>
        <w:t xml:space="preserve">توفي سنة إحدى وثمانين وخمسمائة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2026-07-29T08:27:59+03:00</dcterms:created>
  <dcterms:modified xsi:type="dcterms:W3CDTF">2026-07-29T08:27:59+03:00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