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محمود أبو النصر الماتريدي
</w:t>
      </w:r>
    </w:p>
    <w:p>
      <w:pPr>
        <w:jc w:val="start"/>
        <w:bidi/>
      </w:pPr>
      <w:r>
        <w:rPr>
          <w:rFonts w:ascii="arial" w:hAnsi="arial" w:eastAsia="arial" w:cs="arial"/>
          <w:sz w:val="28"/>
          <w:szCs w:val="28"/>
          <w:b w:val="1"/>
          <w:bCs w:val="1"/>
          <w:rtl/>
        </w:rPr>
        <w:t xml:space="preserve">محمد بن محمد محمود أبو النصر الماتريدي
</w:t>
      </w:r>
    </w:p>
    <w:p>
      <w:pPr/>
      <w:r>
        <w:rPr/>
        <w:t xml:space="preserve">محمد بن محمد محمود أبو النصر الماتريدي إمام الهدى والدين صنف كتاب التوحيد وكتاب تأويلات القرآن وكتاب المقالات وكتاب رد أوائل الأدلة للكعبي وكتاب بيان وهم المعتزلة ورد الأصول الخمسة لأبي محمد الباهلي وكتاب رد الإمامة لبعض الروافض وكتاب مأخذ الشرائع في أصول الفقه وله كتب شتى</w:t>
      </w:r>
    </w:p>
    <w:p/>
    <w:p>
      <w:pPr/>
      <w:r>
        <w:rPr/>
        <w:t xml:space="preserve">كان إمام المتكلمين ومصحح عقائد المسلمين نصره الله بالصراط المستقيم فصار في نصرة الدين القويم</w:t>
      </w:r>
    </w:p>
    <w:p/>
    <w:p>
      <w:pPr/>
      <w:r>
        <w:rPr/>
        <w:t xml:space="preserve">تفقه على أبي بكر أحمد الجوزجاني عن أبي سليمان الجوزجاني عن محمد عن أبي حنيفة</w:t>
      </w:r>
    </w:p>
    <w:p/>
    <w:p>
      <w:pPr/>
      <w:r>
        <w:rPr/>
        <w:t xml:space="preserve">وتفقه عليه الحكيم</w:t>
      </w:r>
    </w:p>
    <w:p/>
    <w:p>
      <w:pPr/>
      <w:r>
        <w:rPr/>
        <w:t xml:space="preserve">القاضي السمرقندي وفقهاء ذلك العصر</w:t>
      </w:r>
    </w:p>
    <w:p/>
    <w:p>
      <w:pPr/>
      <w:r>
        <w:rPr/>
        <w:t xml:space="preserve">وكانت وفاته في سمرقند في سنة ثلاث وثلاثين وثلاثمائة</w:t>
      </w:r>
    </w:p>
    <w:p>
      <w:pPr>
        <w:jc w:val="start"/>
        <w:bidi/>
      </w:pPr>
      <w:r>
        <w:rPr>
          <w:sz w:val="24"/>
          <w:szCs w:val="24"/>
          <w:b w:val="1"/>
          <w:bCs w:val="1"/>
          <w:rtl/>
        </w:rPr>
        <w:t xml:space="preserve">
طبقات المفسرين للأدنه وي،(مكتبة العلوم والحكم - المدينة المنورة،1997،ط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2026-07-29T02:02:14+03:00</dcterms:created>
  <dcterms:modified xsi:type="dcterms:W3CDTF">2026-07-29T02:02:14+03:00</dcterms:modified>
</cp:coreProperties>
</file>

<file path=docProps/custom.xml><?xml version="1.0" encoding="utf-8"?>
<Properties xmlns="http://schemas.openxmlformats.org/officeDocument/2006/custom-properties" xmlns:vt="http://schemas.openxmlformats.org/officeDocument/2006/docPropsVTypes"/>
</file>