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العمريطي
</w:t>
      </w:r>
    </w:p>
    <w:p>
      <w:pPr/>
      <w:r>
        <w:rPr/>
        <w:t xml:space="preserve">العمريطي  يحيى بن موسى بن رمضان بن عميرة، شرف الدين العمريطي: فقيه شافعي، من العلماء، من قرية عمريط (بشرقية مصر) له كتب، منها ’’ تسهيل الطرقات - ط ’’ في نظم الورقات في الاصول، و ’’ الدرة البهية - ط ’’ نظم الاجرومية، و ’’ التيسير - ط ’’ نظم التحرير، في الفقه، و ’’ نهاية التدريب - ط ’’ نظم غاية التقريب للفشني.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2026-10-10T08:38:19+03:00</dcterms:created>
  <dcterms:modified xsi:type="dcterms:W3CDTF">2026-10-10T08:38:19+03:00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