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الصفدي
</w:t>
      </w:r>
    </w:p>
    <w:p>
      <w:pPr>
        <w:jc w:val="start"/>
        <w:bidi/>
      </w:pPr>
      <w:r>
        <w:rPr>
          <w:rFonts w:ascii="arial" w:hAnsi="arial" w:eastAsia="arial" w:cs="arial"/>
          <w:sz w:val="28"/>
          <w:szCs w:val="28"/>
          <w:b w:val="1"/>
          <w:bCs w:val="1"/>
          <w:rtl/>
        </w:rPr>
        <w:t xml:space="preserve">محمد الصفدي
</w:t>
      </w:r>
    </w:p>
    <w:p>
      <w:pPr/>
      <w:r>
        <w:rPr/>
        <w:t xml:space="preserve">محمد الصفدي محمد الشيخ الإمام العالم شمس الدين الصفدي القدسي الشافعي الواعظ بجامع الأزهر، كان يحب العزلة عن الناس من صغره، مقبلا على طلب العلم والعبادة حتى تبحر في العلوم العقلية والشرعية، وطلب طريق القوم فاجتمع بسيدي محمد بن عراق، فأقبل عليه إقبالا عظيما، وفرح به أشد الفرح، وكان مجلس وعظه مجلس خير وبركة وخشوع وأدب، وكان له درس عظيم في جامع الأزهر وغيره، مات في حدود التسعين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2026-07-28T10:11:42+03:00</dcterms:created>
  <dcterms:modified xsi:type="dcterms:W3CDTF">2026-07-28T10:11:42+03:00</dcterms:modified>
</cp:coreProperties>
</file>

<file path=docProps/custom.xml><?xml version="1.0" encoding="utf-8"?>
<Properties xmlns="http://schemas.openxmlformats.org/officeDocument/2006/custom-properties" xmlns:vt="http://schemas.openxmlformats.org/officeDocument/2006/docPropsVTypes"/>
</file>