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الصفدي بن الحمراوي
</w:t>
      </w:r>
    </w:p>
    <w:p>
      <w:pPr>
        <w:jc w:val="start"/>
        <w:bidi/>
      </w:pPr>
      <w:r>
        <w:rPr>
          <w:rFonts w:ascii="arial" w:hAnsi="arial" w:eastAsia="arial" w:cs="arial"/>
          <w:sz w:val="28"/>
          <w:szCs w:val="28"/>
          <w:b w:val="1"/>
          <w:bCs w:val="1"/>
          <w:rtl/>
        </w:rPr>
        <w:t xml:space="preserve">محمد بن أحمد الصفدي بن الحمراوي
</w:t>
      </w:r>
    </w:p>
    <w:p>
      <w:pPr/>
      <w:r>
        <w:rPr/>
        <w:t xml:space="preserve">محمد بن أحمد الصفدي بن الحمراوي محمد بن أحمد بن يوسف بن أبي بكر القاضي كمال الدين ابن القاضي شهاب الدين الزبيدي، الصفدي، ثم الدمشقي الحنفي الشهير بابن الحمراوي: قال والدي: حضر كثيرا من دروسي، وذكر أن مولده سنة تسع وتسعمئة انتهى.</w:t>
      </w:r>
    </w:p>
    <w:p/>
    <w:p>
      <w:pPr/>
      <w:r>
        <w:rPr/>
        <w:t xml:space="preserve">وتولى القاضي المذكور، وظائف متعددة كنظر النظار، ونظر الجامع الأموي والحرمين الشريفين، وكان الحرب بينه وبين السيد تاج الدين، وولده محمود قائمة، وكان هو المؤيد عليهما، وكان من رؤساء دمشق، وأعيانها المعدودين جوادا له في كل يوم أول النهار، و آخره مائدة توضع بألوان الأطعمة المفتخرة، وكان ذا مهابة، وحشمة، ووجاهة لا ترد شفاعته في قليل، ولا كثير، وكان ينفع الناس بجاهه، وكان يكرم القادمين إلى دمشق من أعيان أهل البلاد، ويقربهم، ويحتفل لضيافتهم، وكان يتردد إليه الفضلاء، والأعيان وكان باب الخضر الذي يمر منه إلى الطواقية أضيق منه الآن، فوسعه من ماله، وكان باب الخضرة، والحياكين، يقفلان من آذان المغرب، فلا يفتحان إلى طلوع الشمس من اليوم الثاني، وكان يتضرر بذلك أهل تلك المحلات إذا أرادوا الصلاة في الجامع ذهبوا في طريق بعيد، فاستأذن القاضي كمال الدين قاضي قضاة البلد في عمل قوس حجر، وباب يقفل على سوق الذراع من آخر سوق الحياكين، وأن يفتح باب الخضراء، والحياكين من وقت آذان الصبح، فلا يقفلان حتى يفرغ من الصلاة الثانية من صلاة العشاء، فأذن له ففعل، وصرف على ذلك من ماله، وللشعراء عنه مدائح كابن صدقة، وغيره، وتوفي كما قرأت بخط الطيبي نهار الإثنين رابع عشر ربيع الأول سنة ست وسبعين وتسعمئة وصلي عليه بالجامع الأموي، ودفن بباب الصغير ثاني يوم نهار الثلاثاء قرب الظهر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2026-07-29T09:37:28+03:00</dcterms:created>
  <dcterms:modified xsi:type="dcterms:W3CDTF">2026-07-29T09:37:28+03:00</dcterms:modified>
</cp:coreProperties>
</file>

<file path=docProps/custom.xml><?xml version="1.0" encoding="utf-8"?>
<Properties xmlns="http://schemas.openxmlformats.org/officeDocument/2006/custom-properties" xmlns:vt="http://schemas.openxmlformats.org/officeDocument/2006/docPropsVTypes"/>
</file>