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يحيى بن عبد الله بن عبد الملك الواسطي: فقيه العراق في زمانه. من الشافعية. مولده ووفاته بواسط. له ’’كتاب في ’’ الناسخ والمنسوخ’’ و ’’مطالع الانوار النبوية في صفات خير البرية ’’. </w:t>
      </w:r>
    </w:p>
    <w:p>
      <w:pPr>
        <w:jc w:val="start"/>
        <w:bidi/>
      </w:pPr>
      <w:r>
        <w:rPr>
          <w:sz w:val="24"/>
          <w:szCs w:val="24"/>
          <w:b w:val="1"/>
          <w:bCs w:val="1"/>
          <w:rtl/>
        </w:rPr>
        <w:t xml:space="preserve">
الأعلام،(دار العلم للملايين - بيروت،2002،ط 15،ج 8،ص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 الله
</w:t>
      </w:r>
    </w:p>
    <w:p>
      <w:pPr/>
      <w:r>
        <w:rPr/>
        <w:t xml:space="preserve">يحيى بن عبد الله ابن عبد الملك، الشيخ العلامة البارع، شيخ الشافعية أبو زكريا الواسطي.</w:t>
      </w:r>
    </w:p>
    <w:p/>
    <w:p>
      <w:pPr/>
      <w:r>
        <w:rPr/>
        <w:t xml:space="preserve">قرأ الفقه والأصلين، وبرع في الفقه وتخرج به الأصحاب، ودرس بالشرابية بواسط. تفقه على والده وحدث ببغداد بكتاب مطالع الأنوار النبوية في صفات أفضل البرية، وكان يقال هو فقيه العراق في زمانه.</w:t>
      </w:r>
    </w:p>
    <w:p/>
    <w:p>
      <w:pPr/>
      <w:r>
        <w:rPr/>
        <w:t xml:space="preserve">تفقه عليه ابن عبد المحسن، وشمس الدين محمد بن القاسم الملحمي الواعظ، والمجد عبد الله بن إبراهيم الدقيقي وغيرهم.</w:t>
      </w:r>
    </w:p>
    <w:p/>
    <w:p>
      <w:pPr/>
      <w:r>
        <w:rPr/>
        <w:t xml:space="preserve">وله سماع من الفاروثي صحيح البخاري بفوت. وأجاز له الشيخ عبد الصمد، والكمال بن وضاح، وابن أبي الدينة، وله مؤلف في الناسخ والمنسوخ في الحديث وغير ذلك.</w:t>
      </w:r>
    </w:p>
    <w:p/>
    <w:p>
      <w:pPr/>
      <w:r>
        <w:rPr/>
        <w:t xml:space="preserve">توفي بواسط في سنة ثمان وثلاثين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 الله بن عبد الملك الواسطي الشافعي فقيه
</w:t>
      </w:r>
    </w:p>
    <w:p>
      <w:pPr/>
      <w:r>
        <w:rPr/>
        <w:t xml:space="preserve">يحيى بن عبد الله بن عبد الملك الواسطي الشافعي فقيه يحيى بن عبد الله بن عبد الملك الواسطي الشافعي فقيه العراق في زمانه ولد سنة 662 وتفقه على والده وسمع من الفاروثي وأجاز له ابن أبي الدنية وغيره وله مؤلف في الناسخ والمنسوخ وكتاب مطالع الأنوار النبوية في صفات خير البرية قال الذهبي قرأ القرآن والفقه والأصلين والعربية وبرع في الفقه وتخرج به الأصحاب وكان يقال في حقه هو فقيه العراق في زمانه وله إجازة من عبد الصمد بن أبي الجيش وابن أبي الدنية ومات بواسط في ربيع الآخر سنة 738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 الله بن عبد الملك أبو زكريا الواسطي
</w:t>
      </w:r>
    </w:p>
    <w:p>
      <w:pPr/>
      <w:r>
        <w:rPr/>
        <w:t xml:space="preserve">يحيى بن عبد الله بن عبد الملك أبو زكريا الواسطي كان فقيها أصوليا له مصنف في الناسخ والمنسوخ</w:t>
      </w:r>
    </w:p>
    <w:p/>
    <w:p>
      <w:pPr/>
      <w:r>
        <w:rPr/>
        <w:t xml:space="preserve">تفقه على والده</w:t>
      </w:r>
    </w:p>
    <w:p/>
    <w:p>
      <w:pPr/>
      <w:r>
        <w:rPr/>
        <w:t xml:space="preserve">وحدث ببغداد ودرس بالمدرسة البرانية بواسط</w:t>
      </w:r>
    </w:p>
    <w:p/>
    <w:p>
      <w:pPr/>
      <w:r>
        <w:rPr/>
        <w:t xml:space="preserve">وسمع من الفاروثي صحيح البخاري</w:t>
      </w:r>
    </w:p>
    <w:p/>
    <w:p>
      <w:pPr/>
      <w:r>
        <w:rPr/>
        <w:t xml:space="preserve">توفي بواسط سنة ثمان وثلاثين وسبعمائة</w:t>
      </w:r>
    </w:p>
    <w:p>
      <w:pPr>
        <w:jc w:val="start"/>
        <w:bidi/>
      </w:pPr>
      <w:r>
        <w:rPr>
          <w:sz w:val="24"/>
          <w:szCs w:val="24"/>
          <w:b w:val="1"/>
          <w:bCs w:val="1"/>
          <w:rtl/>
        </w:rPr>
        <w:t xml:space="preserve">
طبقات الشافعية الكبرى،(دار هجر - القاهرة،1992،ط 2،ج 10،ص 391)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2026-10-10T04:58:59+03:00</dcterms:created>
  <dcterms:modified xsi:type="dcterms:W3CDTF">2026-10-10T04:58:59+03:00</dcterms:modified>
</cp:coreProperties>
</file>

<file path=docProps/custom.xml><?xml version="1.0" encoding="utf-8"?>
<Properties xmlns="http://schemas.openxmlformats.org/officeDocument/2006/custom-properties" xmlns:vt="http://schemas.openxmlformats.org/officeDocument/2006/docPropsVTypes"/>
</file>