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المقرئ الحموي
</w:t>
      </w:r>
    </w:p>
    <w:p>
      <w:pPr>
        <w:jc w:val="start"/>
        <w:bidi/>
      </w:pPr>
      <w:r>
        <w:rPr>
          <w:rFonts w:ascii="arial" w:hAnsi="arial" w:eastAsia="arial" w:cs="arial"/>
          <w:sz w:val="28"/>
          <w:szCs w:val="28"/>
          <w:b w:val="1"/>
          <w:bCs w:val="1"/>
          <w:rtl/>
        </w:rPr>
        <w:t xml:space="preserve">عبد القادر المقرئ الحموي
</w:t>
      </w:r>
    </w:p>
    <w:p>
      <w:pPr/>
      <w:r>
        <w:rPr/>
        <w:t xml:space="preserve">عبد القادر المقرئ الحموي عبد القادر بن لطف الله، بن الحسن بن محمد بن سليمان بن أحمد الشيخ محيي الدين المقرئ ابن المقرئ ابن المقريء الحموي، ثم الحلبي السعدي العبادي الشافعي، أحد أكابر حفاظ القرآن العظيم ورئيس قراءته بالجماعة بحلب، ويعرف بابن المحوجب، ولد سنة ست وتسعين بتقديم التاء وثمانمئة، وقرأ القرآن العظيم بحماة برواية أبي عمرو سبع مرات على عالمها ومحدثها ومقرئها عبد الرحمن البرواني قاضي الحنابلة بها بحق قراءته بها على الشيخ محمد ابن عائشة، ثم قطن حلب فأقرأ بها مماليك أنزك الجركسي نائب قلعتها، ثم انحصرت فيه رئاسة القراء بها، وكان البدر السيوفي يحب قراءته ويميل إليه ويعظمه حتى تلا عليه الفاتحة براوية أبي عمرو، واستجازه مع جلالته لما علم له من السند العالي، إلى ابن عائشة قال ابن الحنبلي: وكان الشيخ محيي الدين يحكي لنا بعد موت البدر السيوفي، أنه صار متى حصل له خلل في حلقه، منعه عن حسن التلاوة توجه إلى قبره وتوسل به، فلم يرجع من عنده إلا وقد فتح عليه قال: وكان مبتلى بعلم جابر مشغوفا بالتزوج، حتى أنه تزوج أكثر من ثلاثين امرأة. توفي في سنة ست وخمسين وتسعمئة رحمه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2،ص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2026-07-29T11:54:58+03:00</dcterms:created>
  <dcterms:modified xsi:type="dcterms:W3CDTF">2026-07-29T11:54:58+03:00</dcterms:modified>
</cp:coreProperties>
</file>

<file path=docProps/custom.xml><?xml version="1.0" encoding="utf-8"?>
<Properties xmlns="http://schemas.openxmlformats.org/officeDocument/2006/custom-properties" xmlns:vt="http://schemas.openxmlformats.org/officeDocument/2006/docPropsVTypes"/>
</file>