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الحفيظ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الحفيظ اليمني
</w:t>
      </w:r>
    </w:p>
    <w:p>
      <w:pPr/>
      <w:r>
        <w:rPr/>
        <w:t xml:space="preserve">عبد الحفيظ اليمني عبد الحفيظ بن محمد بن شرف الدين اليمني، الشافعي العالم الفاضل، المعروف بالتستري نزيل دمشق. حضر دروس شيخ الإسلام الوالد في الفقه آخرها سنة أربع وثلاثين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2026-07-29T06:11:49+03:00</dcterms:created>
  <dcterms:modified xsi:type="dcterms:W3CDTF">2026-07-29T06:11:49+03:00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