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الباجي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الباجي
</w:t>
      </w:r>
    </w:p>
    <w:p>
      <w:pPr/>
      <w:r>
        <w:rPr/>
        <w:t xml:space="preserve">أحمد بن أحمد الباجي أحمد بن أحمد، الشيخ العلامة شهاب الدين الباجي- بالموحدة- الأنطاكي الحنفي المشهور بابن كلف، ولي قضاء العسكر بماردين في زمان السلطان قاسم بيك، ثم ترك ذلك، وعاد إلى نشر العلم بأنطاكية، ثم درس بحلب. قال ابن الحنبلي: واجتمعت به وهو معتكف بالجامع الكبير، ولم يتفق لي القراءة عليه، ثم ارتحل إلى بيت المقدس، فأعطي تدريس الفنارية قال: وكان عالما عاملا، مفننا، مطرحا للتكلف، يلبس الصوف، ويلف على رأسه المئزر. توفي سنة أربعين وتسعمئة ببيت المقدس. قلت: وصلي عليه غائبة بجامع دمشق يوم الجمعة تاسع عشر جمادى الأولى من السنة المذكورة، وسماه ابن طولون محمد...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2026-07-28T11:20:44+03:00</dcterms:created>
  <dcterms:modified xsi:type="dcterms:W3CDTF">2026-07-28T11:20:44+03:00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