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كمال الطبيب
</w:t>
      </w:r>
    </w:p>
    <w:p>
      <w:pPr>
        <w:jc w:val="start"/>
        <w:bidi/>
      </w:pPr>
      <w:r>
        <w:rPr>
          <w:rFonts w:ascii="arial" w:hAnsi="arial" w:eastAsia="arial" w:cs="arial"/>
          <w:sz w:val="28"/>
          <w:szCs w:val="28"/>
          <w:b w:val="1"/>
          <w:bCs w:val="1"/>
          <w:rtl/>
        </w:rPr>
        <w:t xml:space="preserve">محمود بن كمال الطبيب
</w:t>
      </w:r>
    </w:p>
    <w:p>
      <w:pPr/>
      <w:r>
        <w:rPr/>
        <w:t xml:space="preserve">محمود بن كمال الطبيب محمود بن كمال الطبيب: محمود بن كمال الطبيب بن الطبيب المولى الملقب باخرجان المشتهر جاخي جلبي. كان أبوه كمال الدين من تبريز، ثم دخل الروم، وفتح حانوتا في سوق الوزير محمود باشا بالقسطنطينية، واشتهرت حذاقته بالطب حتى رجعوا إليه في ذلك، فأثرى وحصل له مال عظيم، وطلبه السلطان محمد خان ليكون طبيبا في دار سلطنته، فأبى واشترى لنفسه دارا بالقسطنطينية، وسكن بها إلى أن مات، وبعد وفاته خدم ولده المذكور الحكيمين قطب الدين، وابن المذهب، فمهر في الطب، وأظهر في العلاج تصرفات كثيرة حتى نصبوه رئيسا في بيمارستان السلطان محمد خان، وتقدم عند السلطان أبي يزيد خان حتى صار من أطباء دار سلطنته، ثم جعله أمينا لمطبخ السلطنة، ومال إليه كثيرا، وأهله لمصاحبته، ثم حسده الوزراء واخترعوا أمرا يوجب عزله فعزله، ثم تبين له عدم صحة ذلك فأعاده إلى مكانه، وجعله رئيس الأطباء في دار سلطنته، ثم لما تولى السلطان سليم خان عزله مدة ثم أعاده وقربه وتصاحب معه ومال إليه كل الميل، فحصل له جاه عظيم، ثم لما تولى السلطان سليمان عزله أيضا، ثم أعاده، ثم سافر إلى الحج الشريف في سنة ثلاثين وتسعمئة، فلما رجع من الحج توفي بمصر، ودفن عند الإمام الشافعي - رضي الله تعالى عنه - عن ست وتسعين سنة، ولم ينقص من قواه شيء إلى أن مات رحمه الله تعالى رحمه واسعة.</w:t>
      </w:r>
    </w:p>
    <w:p>
      <w:pPr>
        <w:jc w:val="start"/>
        <w:bidi/>
      </w:pPr>
      <w:r>
        <w:rPr>
          <w:sz w:val="24"/>
          <w:szCs w:val="24"/>
          <w:b w:val="1"/>
          <w:bCs w:val="1"/>
          <w:rtl/>
        </w:rPr>
        <w:t xml:space="preserve">
الكواكب السائرة بأعيان المئة العاشرة،(دار الكتب العلمية - بيروت،1977،ط 1،ج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2026-07-29T02:43:55+03:00</dcterms:created>
  <dcterms:modified xsi:type="dcterms:W3CDTF">2026-07-29T02:43:55+03:00</dcterms:modified>
</cp:coreProperties>
</file>

<file path=docProps/custom.xml><?xml version="1.0" encoding="utf-8"?>
<Properties xmlns="http://schemas.openxmlformats.org/officeDocument/2006/custom-properties" xmlns:vt="http://schemas.openxmlformats.org/officeDocument/2006/docPropsVTypes"/>
</file>