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شقير
</w:t>
      </w:r>
    </w:p>
    <w:p>
      <w:pPr>
        <w:jc w:val="start"/>
        <w:bidi/>
      </w:pPr>
      <w:r>
        <w:rPr>
          <w:rFonts w:ascii="arial" w:hAnsi="arial" w:eastAsia="arial" w:cs="arial"/>
          <w:sz w:val="28"/>
          <w:szCs w:val="28"/>
          <w:b w:val="1"/>
          <w:bCs w:val="1"/>
          <w:rtl/>
        </w:rPr>
        <w:t xml:space="preserve">أحمد بن شقير
</w:t>
      </w:r>
    </w:p>
    <w:p>
      <w:pPr/>
      <w:r>
        <w:rPr/>
        <w:t xml:space="preserve">أحمد بن شقير أحمد بن شقير: أحمد بن شقير، الشيخ الإمام العالم العلامة، والمحقق المتقن الفهامة، شهاب الدين المغربي التونسي النحوي، المعروف بابن شقير، وربما عرف بشقير نزيل القاهرة عده شيخ الإسلام الجد ممن اصطحب بهم من أولياء الله تعالى، وهو من مشاهير المحققين من علماء القاهرة. أخذ عنه المقر السيد عبد الرحيم العباسي وغيره، وأخبرنا شيخ الإسلام الوالد، ومن خطه نقلت قال: أنشدني المقر الكريم العلامة السيد عبد الرحيم العباسي للعلامة المحقق شهاب الدين بن شقير التونسي:</w:t>
      </w:r>
    </w:p>
    <w:p/>
    <w:p>
      <w:pPr>
        <w:jc w:val="center"/>
      </w:pPr>
      <w:r>
        <w:rPr>
          <w:color w:val="ff0000"/>
        </w:rPr>
        <w:t xml:space="preserve">سائلي عن قضيتي في البراغيث</w:t>
      </w:r>
      <w:r>
        <w:rPr>
          <w:color w:val="ff0000"/>
        </w:rPr>
        <w:t xml:space="preserve">      </w:t>
      </w:r>
      <w:r>
        <w:rPr>
          <w:color w:val="ff0000"/>
        </w:rPr>
        <w:t xml:space="preserve">خذ الشرح إن أردت التقصي</w:t>
      </w:r>
    </w:p>
    <w:p/>
    <w:p>
      <w:pPr>
        <w:jc w:val="center"/>
      </w:pPr>
      <w:r>
        <w:rPr>
          <w:color w:val="ff0000"/>
        </w:rPr>
        <w:t xml:space="preserve">نحن منها ما بين فتل وقتل</w:t>
      </w:r>
      <w:r>
        <w:rPr>
          <w:color w:val="ff0000"/>
        </w:rPr>
        <w:t xml:space="preserve">      </w:t>
      </w:r>
      <w:r>
        <w:rPr>
          <w:color w:val="ff0000"/>
        </w:rPr>
        <w:t xml:space="preserve">وهي منا مابين قرص ورقص</w:t>
      </w:r>
    </w:p>
    <w:p/>
    <w:p>
      <w:pPr/>
      <w:r>
        <w:rPr/>
        <w:t xml:space="preserve">توفي يوم الاثنين سادس القعدة سنة تسع وتسعمئة بمصر، وصلي عليه غائبة بجامع دمشق يوم الجمعة ثامن محرم سنة عشر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2026-07-28T09:12:44+03:00</dcterms:created>
  <dcterms:modified xsi:type="dcterms:W3CDTF">2026-07-28T09:12:44+03:00</dcterms:modified>
</cp:coreProperties>
</file>

<file path=docProps/custom.xml><?xml version="1.0" encoding="utf-8"?>
<Properties xmlns="http://schemas.openxmlformats.org/officeDocument/2006/custom-properties" xmlns:vt="http://schemas.openxmlformats.org/officeDocument/2006/docPropsVTypes"/>
</file>