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وهب بن مسرة
</w:t>
      </w:r>
    </w:p>
    <w:p>
      <w:pPr>
        <w:jc w:val="start"/>
        <w:bidi/>
      </w:pPr>
      <w:r>
        <w:rPr>
          <w:rFonts w:ascii="arial" w:hAnsi="arial" w:eastAsia="arial" w:cs="arial"/>
          <w:sz w:val="28"/>
          <w:szCs w:val="28"/>
          <w:b w:val="1"/>
          <w:bCs w:val="1"/>
          <w:rtl/>
        </w:rPr>
        <w:t xml:space="preserve">وهب بن مسرة
</w:t>
      </w:r>
    </w:p>
    <w:p>
      <w:pPr/>
      <w:r>
        <w:rPr/>
        <w:t xml:space="preserve">وهب بن مسرة  وهب بن مسرة بن مفرج بن حكيم، أبو الحزم التميمي الحجازي: فقيه مالكي، من أهل (وادي الحجارة) عرفه اليافعي بمسند الأندلس. استقدم بكتبه إلى قرطبة. وكانت الرحلة إليه في أيامه. وتوفي ببلده. له كتاب في (السنة وإثبات القدر والرؤية) قال ابن حجر العسقلاني: تكلم في شئ من القدر، فعابوا عليه، وتبعه جماعة على مقالته. </w:t>
      </w:r>
    </w:p>
    <w:p>
      <w:pPr>
        <w:jc w:val="start"/>
        <w:bidi/>
      </w:pPr>
      <w:r>
        <w:rPr>
          <w:sz w:val="24"/>
          <w:szCs w:val="24"/>
          <w:b w:val="1"/>
          <w:bCs w:val="1"/>
          <w:rtl/>
        </w:rPr>
        <w:t xml:space="preserve">
الأعلام،(دار العلم للملايين - بيروت،2002،ط 15،ج 8،ص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مسرة بن مفرج بن حكم التميمي
</w:t>
      </w:r>
    </w:p>
    <w:p>
      <w:pPr/>
      <w:r>
        <w:rPr/>
        <w:t xml:space="preserve">وهب بن مسرة بن مفرج بن حكم التميمي من أهل وادي الحجارة؛ يكنى: أبا الحزم.</w:t>
      </w:r>
    </w:p>
    <w:p/>
    <w:p>
      <w:pPr/>
      <w:r>
        <w:rPr/>
        <w:t xml:space="preserve">سمع بقرطبة: من محمد بن وضاح، وعبيد الله بن يحيى، وأحمد بن إبراهيم الفرضي، والأعناقي، وسعد بن معاذ، وأبي صالح أيوب بن سليمان، وأسلم بن</w:t>
      </w:r>
    </w:p>
    <w:p/>
    <w:p>
      <w:pPr/>
      <w:r>
        <w:rPr/>
        <w:t xml:space="preserve">عبد العزيز، ومحمد بن وليد، وابن أبي تمام، ومحمد بن عمر بن لبابة، وطاهر بن عبد العزيز، وأحمد بن خالد، وابن أيمن، ومحمد بن قاسم، وقاسم بن أصبغ، وابن الخشني.</w:t>
      </w:r>
    </w:p>
    <w:p/>
    <w:p>
      <w:pPr/>
      <w:r>
        <w:rPr/>
        <w:t xml:space="preserve">وسمع بوادي الحجارة: من أبي وهب بن أبي نخيلة، ومحمد بن عذرة، وعلي بن الحسن، ومحمد بن إبراهيم بن حيون. وكان: حافظا للفقه، بصيرا بالحديث مع ورع وفضل. وكانت الرحلة إليه من الثغر كله للسماع منه. واستقدم إلى قرطبة، وأخرجت إليه أصول محمد بن وضاح التي سمع فيها. وقرئ عليه: المدونة، ومسند ابن أبي شيبة وغير ذلك من روايته.</w:t>
      </w:r>
    </w:p>
    <w:p/>
    <w:p>
      <w:pPr/>
      <w:r>
        <w:rPr/>
        <w:t xml:space="preserve">سمع من هـ جماعة من أهل قرطبة وغيرها ورجع إلى بلده.</w:t>
      </w:r>
    </w:p>
    <w:p/>
    <w:p>
      <w:pPr/>
      <w:r>
        <w:rPr/>
        <w:t xml:space="preserve">حدثنا عنه عبد الله بن محمد القاسم الثغري وأثنى عليه، وهو أخبرني بتسمية رجاله الذين روى عنهم. وحدثني بعض من كتبت عليه من أصحابه قال: توفي: وهب بن مسرة - رحمه الله - ليلة الأحد لأربع عشرة ليلة خلت من شعبان سنة ست واربعين وثلاث مائة بوادي الحجارة.</w:t>
      </w:r>
    </w:p>
    <w:p/>
    <w:p/>
    <w:p>
      <w:pPr>
        <w:jc w:val="start"/>
        <w:bidi/>
      </w:pPr>
      <w:r>
        <w:rPr>
          <w:sz w:val="24"/>
          <w:szCs w:val="24"/>
          <w:b w:val="1"/>
          <w:bCs w:val="1"/>
          <w:rtl/>
        </w:rPr>
        <w:t xml:space="preserve">
تاريخ علماء الأندلس،( مكتبة الخانجي - القاهرة،1988،ط 2،ج 2،ص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مسرة
</w:t>
      </w:r>
    </w:p>
    <w:p>
      <w:pPr/>
      <w:r>
        <w:rPr/>
        <w:t xml:space="preserve">وهب بن مسرة من أهل فريش.</w:t>
      </w:r>
    </w:p>
    <w:p/>
    <w:p>
      <w:pPr/>
      <w:r>
        <w:rPr/>
        <w:t xml:space="preserve">سمع: من سعيد بن عثمان الأعناقي، وأبي صالح، وأحمد بن خالد. وكان لا بأس به في حفظ المسائل. وله حظ من علم الفرض، ذكره خالد.</w:t>
      </w:r>
    </w:p>
    <w:p/>
    <w:p/>
    <w:p>
      <w:pPr>
        <w:jc w:val="start"/>
        <w:bidi/>
      </w:pPr>
      <w:r>
        <w:rPr>
          <w:sz w:val="24"/>
          <w:szCs w:val="24"/>
          <w:b w:val="1"/>
          <w:bCs w:val="1"/>
          <w:rtl/>
        </w:rPr>
        <w:t xml:space="preserve">
تاريخ علماء الأندلس،( مكتبة الخانجي - القاهرة،1988،ط 2،ج 2،ص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مسرة
</w:t>
      </w:r>
    </w:p>
    <w:p>
      <w:pPr/>
      <w:r>
        <w:rPr/>
        <w:t xml:space="preserve">وهب بن مسرة ابن مفرج بن بكر، أبو الحزم التميمي الأندلسي الحجاري المالكي الحافظ، صاحب التصانيف.</w:t>
      </w:r>
    </w:p>
    <w:p/>
    <w:p>
      <w:pPr/>
      <w:r>
        <w:rPr/>
        <w:t xml:space="preserve">ولد في حدود الستين ومائتين.</w:t>
      </w:r>
    </w:p>
    <w:p/>
    <w:p>
      <w:pPr/>
      <w:r>
        <w:rPr/>
        <w:t xml:space="preserve">وسمع بقرطبة من محمد بن وضاح الحافظ، ومن عبيد الله بن يحيى بن يحيى، وأحمد بن الراضي، وأبي عثمان الأعناقي، وقد سمع بوادي الحجارة -مدينة صارت للعدو- من محمد بن عزرة، وأبي وهب بن أبي نخيلة.</w:t>
      </w:r>
    </w:p>
    <w:p/>
    <w:p>
      <w:pPr/>
      <w:r>
        <w:rPr/>
        <w:t xml:space="preserve">وقد حدث بمسند ابن أبي شيبة عن ابن وضاح.</w:t>
      </w:r>
    </w:p>
    <w:p/>
    <w:p>
      <w:pPr/>
      <w:r>
        <w:rPr/>
        <w:t xml:space="preserve">وكان رأسا في الفقه، بصيرا بالحديث ورجاله، مع ورع وتقوى، دارت الفتيا عليه ببلده وله تواليف وأوضاع، أحضروه إلى قرطبة، وأخرجت إليه أصول ابن وضاح التي سمعها منه، فسمعت عليه، وسمع منه عالم عظيم، وازدحموا عليه.</w:t>
      </w:r>
    </w:p>
    <w:p/>
    <w:p>
      <w:pPr/>
      <w:r>
        <w:rPr/>
        <w:t xml:space="preserve">أخذ عنه: أبو محمد القلعي، وأبو عبد الرحيم أحمد بن العجوز، ومحمد بن علي بن الشيخ، وأبو عمر أحمد بن الجسور، وأحمد بن القاسم التاهرتي، وحمل الحافظان ابن عبد البر وابن حزم عن أصحابه، وقد كان منه هفوة في القول بالقدر -نسأل الله السلامة.</w:t>
      </w:r>
    </w:p>
    <w:p/>
    <w:p>
      <w:pPr/>
      <w:r>
        <w:rPr/>
        <w:t xml:space="preserve">وقال أبو الوليد بن الفرضي: ترك؛ لأنه كان يدعو إلى بدعة وهب بن مسرة.</w:t>
      </w:r>
    </w:p>
    <w:p/>
    <w:p>
      <w:pPr/>
      <w:r>
        <w:rPr/>
        <w:t xml:space="preserve">ومما نقل عن ابن مسرة أنه كان يقول: ليست الجنة التي أخرج منها أبونا آدم بجنة الخلد، بل جنة في الأرض.</w:t>
      </w:r>
    </w:p>
    <w:p/>
    <w:p>
      <w:pPr/>
      <w:r>
        <w:rPr/>
        <w:t xml:space="preserve">فهذا تنطع وتعمق مرذول.</w:t>
      </w:r>
    </w:p>
    <w:p/>
    <w:p>
      <w:pPr/>
      <w:r>
        <w:rPr/>
        <w:t xml:space="preserve">قال الطلمنكي في رده على الباطنية: ابن مسرة ادعى النبوة، وزعم أنه سمع الكلام، فثبت في نفسه أنه من عند الله.</w:t>
      </w:r>
    </w:p>
    <w:p/>
    <w:p>
      <w:pPr/>
      <w:r>
        <w:rPr/>
        <w:t xml:space="preserve">قلت: ليس هذا من قبيل ادعاء النبوة، بل من قبيل الغلط والجهل.</w:t>
      </w:r>
    </w:p>
    <w:p/>
    <w:p>
      <w:pPr/>
      <w:r>
        <w:rPr/>
        <w:t xml:space="preserve">توفي ببلده بعد رجوعه من قرطبة في نصف شعبان سنة ست وأربعين وثلاث مائة.</w:t>
      </w:r>
    </w:p>
    <w:p>
      <w:pPr>
        <w:jc w:val="start"/>
        <w:bidi/>
      </w:pPr>
      <w:r>
        <w:rPr>
          <w:sz w:val="24"/>
          <w:szCs w:val="24"/>
          <w:b w:val="1"/>
          <w:bCs w:val="1"/>
          <w:rtl/>
        </w:rPr>
        <w:t xml:space="preserve">
سير أعلام النبلاء،(دار الحديث- القاهرة،2006،ط 1،ج 12،ص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مسرة بن مفرج بن حكيم التميمي الحجازي أبو الحزم
</w:t>
      </w:r>
    </w:p>
    <w:p>
      <w:pPr/>
      <w:r>
        <w:rPr/>
        <w:t xml:space="preserve">وهب بن مسرة بن مفرج بن حكيم التميمي الحجازي أبو الحزم سمع بقرطبة من بن وضاح وعبيد الله وأحمد بن إبراهيم الفرضي والأعناقي وابن معاذ وأبي صالح وأسلم وأبي الوليد وابن أبي تمام ومحمد بن أبي تمام ومحمد بن عمر بن لبابة وطاهر بن عبد العزيز وأحمد بن خالد وابن أيمن ومحمد بن قاسم وقاسم بن أصبغ والخشني وببلده من بن وهب وابن أبي نخيلة ومحمد بن عزرة وغيرهم.</w:t>
      </w:r>
    </w:p>
    <w:p/>
    <w:p>
      <w:pPr/>
      <w:r>
        <w:rPr/>
        <w:t xml:space="preserve">كان حافظا للفقه بصيرا بالحديث واللغة بصرا حسنا ضابطا لكتبه مع ورع وفضل أفتى بموضعه وله أوضاع حسنة واستقدم بكتبه إلى قرطبة وأخرجت إليه أصول بن وضاح اللاتي سمع فيها فسمعت عليه وسمع منه علم كثير.</w:t>
      </w:r>
    </w:p>
    <w:p/>
    <w:p>
      <w:pPr/>
      <w:r>
        <w:rPr/>
        <w:t xml:space="preserve">وهو إمام ثقة مأمون وإليه كانت الرحلة أيام حياته ثم انصرف إلى بلده. حدث عنه أبو محمد القلعي وأثنى عليه وحدث عنه غير واحد. وكان يتكلم في الحديث وعلله وكان خيرا فاضلا وله كتاب في السنة وإثبات القدر والرؤية والقرآن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2،ص 350)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مسرة
</w:t>
      </w:r>
    </w:p>
    <w:p>
      <w:pPr/>
      <w:r>
        <w:rPr/>
        <w:t xml:space="preserve">وهب بن مسرة </w:t>
      </w:r>
    </w:p>
    <w:p/>
    <w:p>
      <w:pPr/>
      <w:r>
        <w:rPr/>
        <w:t xml:space="preserve">الحافظ، العلامة، أبو الحزم، التميمي، الأندلسي، الحجاري، المالكي.</w:t>
      </w:r>
    </w:p>
    <w:p/>
    <w:p>
      <w:pPr/>
      <w:r>
        <w:rPr/>
        <w:t xml:space="preserve">سمع محمد بن وضاح، وعبيد الله بن يحيى، وطبقتهما.</w:t>
      </w:r>
    </w:p>
    <w:p/>
    <w:p>
      <w:pPr/>
      <w:r>
        <w:rPr/>
        <w:t xml:space="preserve">ذكره أبو الوليد بن الدباغ في الحفاظ في الطبقة السادسة.</w:t>
      </w:r>
    </w:p>
    <w:p/>
    <w:p>
      <w:pPr/>
      <w:r>
        <w:rPr/>
        <w:t xml:space="preserve">وقال القاضي عياض: كان حافظاً للفقه، بصيراً به وبالحديث والرجال والعلل مع ورع وفضل، دارت عليه الفتيا ببلده، يعني وادي</w:t>
      </w:r>
    </w:p>
    <w:p/>
    <w:p>
      <w:pPr/>
      <w:r>
        <w:rPr/>
        <w:t xml:space="preserve">الحجارة، وله أوضاع حسنة، قدم قرطبة، وأخرجت أصول ابن وضاح التي سمع منها، وسمع منه عالم عظيم.</w:t>
      </w:r>
    </w:p>
    <w:p/>
    <w:p>
      <w:pPr/>
      <w:r>
        <w:rPr/>
        <w:t xml:space="preserve">أخذ عنه: أبو محمد القلعي، ومحمد بن علي بن الشيخ، وأحمد بن العجوز، وأبو عمر أحمد بن الجسور، وأحمد بن القاسم التاهرتي.</w:t>
      </w:r>
    </w:p>
    <w:p/>
    <w:p>
      <w:pPr/>
      <w:r>
        <w:rPr/>
        <w:t xml:space="preserve">وحدث بمسند أبي بكر بن أبي شيبة. بدت منه هفوة في القدر.</w:t>
      </w:r>
    </w:p>
    <w:p/>
    <w:p>
      <w:pPr/>
      <w:r>
        <w:rPr/>
        <w:t xml:space="preserve">ومات في شعبان سنة ست وأربعين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مسرة
</w:t>
      </w:r>
    </w:p>
    <w:p>
      <w:pPr/>
      <w:r>
        <w:rPr/>
        <w:t xml:space="preserve">وهب بن مسرة </w:t>
      </w:r>
    </w:p>
    <w:p/>
    <w:p>
      <w:pPr/>
      <w:r>
        <w:rPr/>
        <w:t xml:space="preserve">محدث مكثر، روى عن محمد بن وضاح وسعد بن عثمان العناقي، روى عنه عبد الوارث بن سفيان بن حبرون وأبو عثمان سعيد بن نصر وأحمد بن قاسم بن عبد الرحمن التاهرتي.</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2026-10-10T01:15:57+03:00</dcterms:created>
  <dcterms:modified xsi:type="dcterms:W3CDTF">2026-10-10T01:15:57+03:00</dcterms:modified>
</cp:coreProperties>
</file>

<file path=docProps/custom.xml><?xml version="1.0" encoding="utf-8"?>
<Properties xmlns="http://schemas.openxmlformats.org/officeDocument/2006/custom-properties" xmlns:vt="http://schemas.openxmlformats.org/officeDocument/2006/docPropsVTypes"/>
</file>