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
</w:t>
      </w:r>
    </w:p>
    <w:p>
      <w:pPr/>
      <w:r>
        <w:rPr/>
        <w:t xml:space="preserve">وهب  وهب بن ربيعة بن معاوية الاكرمين الكندي: جد جاهلي من نسله ’’عدي بن عيد الكندي’’ المتقدمة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2026-10-10T01:13:17+03:00</dcterms:created>
  <dcterms:modified xsi:type="dcterms:W3CDTF">2026-10-10T01:13:17+03:00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