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عبد الله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عبد الله الطبري
</w:t>
      </w:r>
    </w:p>
    <w:p>
      <w:pPr/>
      <w:r>
        <w:rPr/>
        <w:t xml:space="preserve">الحسين بن عبد الله الطبري له مختصر في الفقه مليح.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2026-07-28T23:43:46+03:00</dcterms:created>
  <dcterms:modified xsi:type="dcterms:W3CDTF">2026-07-28T23:43:46+03:00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