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محمد الأصطخري
</w:t>
      </w:r>
    </w:p>
    <w:p>
      <w:pPr>
        <w:jc w:val="start"/>
        <w:bidi/>
      </w:pPr>
      <w:r>
        <w:rPr>
          <w:rFonts w:ascii="arial" w:hAnsi="arial" w:eastAsia="arial" w:cs="arial"/>
          <w:sz w:val="28"/>
          <w:szCs w:val="28"/>
          <w:b w:val="1"/>
          <w:bCs w:val="1"/>
          <w:rtl/>
        </w:rPr>
        <w:t xml:space="preserve">أبو محمد الأصطخري
</w:t>
      </w:r>
    </w:p>
    <w:p>
      <w:pPr/>
      <w:r>
        <w:rPr/>
        <w:t xml:space="preserve">أبو محمد الأصطخري تفقه على القاضي أبي حامد المروروذي درس بالبصرة، وكان قاضي فسا وفقيه فارس، شرح المستعمل لمنصور وكان فقيها مجودا.</w:t>
      </w:r>
    </w:p>
    <w:p>
      <w:pPr>
        <w:jc w:val="start"/>
        <w:bidi/>
      </w:pPr>
      <w:r>
        <w:rPr>
          <w:sz w:val="24"/>
          <w:szCs w:val="24"/>
          <w:b w:val="1"/>
          <w:bCs w:val="1"/>
          <w:rtl/>
        </w:rPr>
        <w:t xml:space="preserve">
طبقات الفقهاء / للشيرازي،(دار الرائد العربي - بيروت،1970،ط 1،ج 1،ص 119)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محمد الإصطخري
</w:t>
      </w:r>
    </w:p>
    <w:p>
      <w:pPr/>
      <w:r>
        <w:rPr/>
        <w:t xml:space="preserve">أبو محمد الإصطخري </w:t>
      </w:r>
    </w:p>
    <w:p/>
    <w:p>
      <w:pPr/>
      <w:r>
        <w:rPr/>
        <w:t xml:space="preserve">قاضي فسا بالفاء، ذكره الرافعي في حد السرقة، تفقه على القاضي أبي حامد المروروذى فكان فقيه فارس، وشرح المستعمل لمنصور وعن هذا الشرح نقل الرافعي، وكان فقيها مجوداً قاله الشيخ أبو إسحاق وقال الخطيب في تاريخه: هو عبد اللَّه بن محمد بن سعيد بن محارب الأنصاري، سمع بفارس والعراق والحجاز والشام ومصر. قال: وولد بإصطخر في سنة إحدى وتسعين ومائتين ولم يؤرخ وفاته. وأرَّخها الذهبي في ميزانه سنة أربع وثمانين وثلاثمائة.</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2026-07-28T00:40:39+03:00</dcterms:created>
  <dcterms:modified xsi:type="dcterms:W3CDTF">2026-07-28T00:40:39+03:00</dcterms:modified>
</cp:coreProperties>
</file>

<file path=docProps/custom.xml><?xml version="1.0" encoding="utf-8"?>
<Properties xmlns="http://schemas.openxmlformats.org/officeDocument/2006/custom-properties" xmlns:vt="http://schemas.openxmlformats.org/officeDocument/2006/docPropsVTypes"/>
</file>