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وليد بن عبد الرحمن
</w:t>
      </w:r>
    </w:p>
    <w:p>
      <w:pPr>
        <w:jc w:val="start"/>
        <w:bidi/>
      </w:pPr>
      <w:r>
        <w:rPr>
          <w:rFonts w:ascii="arial" w:hAnsi="arial" w:eastAsia="arial" w:cs="arial"/>
          <w:sz w:val="28"/>
          <w:szCs w:val="28"/>
          <w:b w:val="1"/>
          <w:bCs w:val="1"/>
          <w:rtl/>
        </w:rPr>
        <w:t xml:space="preserve">وليد بن عبد الرحمن
</w:t>
      </w:r>
    </w:p>
    <w:p>
      <w:pPr/>
      <w:r>
        <w:rPr/>
        <w:t xml:space="preserve">وليد بن عبد الرحمن  وليد بن عبد الرحمن بن عبد الحميد ابن غانم: من وزراء الدولة الاموية في الاندلس. استوزره الامير محمد بن عبد الرحمن و قاد جيش الصائفة لابنه عبد الرحمن بن محمد. وكان اديبا مترسلا بليغا. </w:t>
      </w:r>
    </w:p>
    <w:p>
      <w:pPr>
        <w:jc w:val="start"/>
        <w:bidi/>
      </w:pPr>
      <w:r>
        <w:rPr>
          <w:sz w:val="24"/>
          <w:szCs w:val="24"/>
          <w:b w:val="1"/>
          <w:bCs w:val="1"/>
          <w:rtl/>
        </w:rPr>
        <w:t xml:space="preserve">
الأعلام،(دار العلم للملايين - بيروت،2002،ط 15،ج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وليد بن عبد الرحمن بن عبد الحميد بن غانم
</w:t>
      </w:r>
    </w:p>
    <w:p>
      <w:pPr/>
      <w:r>
        <w:rPr/>
        <w:t xml:space="preserve">وليد بن عبد الرحمن بن عبد الحميد بن غانم </w:t>
      </w:r>
    </w:p>
    <w:p/>
    <w:p>
      <w:pPr/>
      <w:r>
        <w:rPr/>
        <w:t xml:space="preserve">ولى للأمير محمد بن عبد الرحمن خطتي الوزارة والمدينة وقاد جيش الصائفة لابنه عبد الرحمن بن محمد وذكر ابن حيان من وفور هذا الجيش ما يستغرب، واختص وليد هذا بصداقة هاشم بن عبد العزيز وإياه خاطب من موضع أسره دون الوزراء وهو قام بعذره عند الأمير محمد فشكر وفاؤه وكان كاتبا أديباً مرسلاً بليغاً وابناه محمد وعبد الرحمن من أهل الأدب والبلاغة والشعر ومحمد أبعدهما شأواً في ذلك وقد عاشر المطرف ابن الأمير محمد على الأدب وكاتبه بالشعر وولى المدينة والوزارة والكتابة وارتفع قدره في الدولة</w:t>
      </w:r>
    </w:p>
    <w:p/>
    <w:p>
      <w:pPr/>
      <w:r>
        <w:rPr/>
        <w:t xml:space="preserve">وقد تقدم ذكر أخيه عبد الرحمن وتوفي وليد في شعبان سنة اثنتين وسبعين ومائتين</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2026-10-10T00:21:14+03:00</dcterms:created>
  <dcterms:modified xsi:type="dcterms:W3CDTF">2026-10-10T00:21:14+03:00</dcterms:modified>
</cp:coreProperties>
</file>

<file path=docProps/custom.xml><?xml version="1.0" encoding="utf-8"?>
<Properties xmlns="http://schemas.openxmlformats.org/officeDocument/2006/custom-properties" xmlns:vt="http://schemas.openxmlformats.org/officeDocument/2006/docPropsVTypes"/>
</file>