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وداك ابن ثميل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وداك ابن ثميل
</w:t>
      </w:r>
    </w:p>
    <w:p>
      <w:pPr/>
      <w:r>
        <w:rPr/>
        <w:t xml:space="preserve">وداك ابن ثميل  وداك بن سنان بن ثميل المازني: شاعر، من الفرسان. ممن اختار لهم أبو تمام في الحماسة. وهو القائل من قصيدة يصف قومه:</w:t>
      </w:r>
    </w:p>
    <w:p/>
    <w:p>
      <w:pPr>
        <w:jc w:val="center"/>
      </w:pPr>
      <w:r>
        <w:rPr>
          <w:color w:val="ff0000"/>
        </w:rPr>
        <w:t xml:space="preserve">مقاديم وصالون في الروع خطوهم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رقيق الشفرتين يمان</w:t>
      </w:r>
    </w:p>
    <w:p/>
    <w:p>
      <w:pPr>
        <w:jc w:val="center"/>
      </w:pPr>
      <w:r>
        <w:rPr>
          <w:color w:val="ff0000"/>
        </w:rPr>
        <w:t xml:space="preserve">إذا استنجدوا لم يسألوا من دعاهم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لاية حرب أم بأي مكان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رويدا بني شيبان بعض وعيدكم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تلاقوا غدا خيلي على سفوان</w:t>
      </w:r>
    </w:p>
    <w:p/>
    <w:p>
      <w:pPr/>
      <w:r>
        <w:rPr/>
        <w:t xml:space="preserve">قلت: لم أجد ذكرا لعصره، وأظنه جاهليا.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2026-10-09T23:14:40+03:00</dcterms:created>
  <dcterms:modified xsi:type="dcterms:W3CDTF">2026-10-09T23:14:40+03:00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