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وجيهة بنت علي
</w:t>
      </w:r>
    </w:p>
    <w:p>
      <w:pPr>
        <w:jc w:val="start"/>
        <w:bidi/>
      </w:pPr>
      <w:r>
        <w:rPr>
          <w:rFonts w:ascii="arial" w:hAnsi="arial" w:eastAsia="arial" w:cs="arial"/>
          <w:sz w:val="28"/>
          <w:szCs w:val="28"/>
          <w:b w:val="1"/>
          <w:bCs w:val="1"/>
          <w:rtl/>
        </w:rPr>
        <w:t xml:space="preserve">وجيهة بنت علي
</w:t>
      </w:r>
    </w:p>
    <w:p>
      <w:pPr/>
      <w:r>
        <w:rPr/>
        <w:t xml:space="preserve">وجيهة بنت علي  وجيهة بنت علي بن يحيى بن سلطان الأنصارية، زين الدار: عالمة بالحديث. أصلها من الصعيد (بمصر) سكنت الإسكندرية وتوفيت بها. خرج لها كل من ابن رافع وتقي الدين ابن عرام (مشيخة).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وجيهية بنت علي
</w:t>
      </w:r>
    </w:p>
    <w:p>
      <w:pPr/>
      <w:r>
        <w:rPr/>
        <w:t xml:space="preserve">وجيهية بنت علي زين الدار وجيهية بنت المؤدب علي بن يحيى بن علي بن سلطان الأنصاري البوصيري الإسكندري، معمرة مسندة، لها إجازة مؤرخة سنة إحدى وأربعين، وأجاز لها يوسف الساوي وابن وثيق المقرئ ومقرن بن عبد الرحمن والأمير يعقوب الهذيان وعدة، وسمعت من أبويها والنور أحمد بن عبد المحسن الغرافي وأحمد بن النحاس وهبة الله بن رويز الأزدي وغيرهم، وخرج لها مشيخة كبرى الفقيه المدرس تقي الدين محمد بن أحمد بن أبي بكر بن عرام الربعي الإسكندري، سمع منها ابن رافع وحسن ابن النابلسي وجمال الدين الغانمي وعدة، وبلغت التسعين. وممن أجاز لها أبو عمرو ابن الحاجب، وتوفيت سنة اثنتين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وجيهية بنت علي بن يحيى بن علي بن سلطان الأنصارية
</w:t>
      </w:r>
    </w:p>
    <w:p>
      <w:pPr/>
      <w:r>
        <w:rPr/>
        <w:t xml:space="preserve">وجيهية بنت علي بن يحيى بن علي بن سلطان الأنصارية وجيهية بنت علي بن يحيى بن علي بن سلطان الأنصارية الصعيدية ثم الإسكندرانية زين الدار ولدت قبل سنة أربعين وقال ابن رافع والصفدي ولدت سنة 639 سمعت من ابن زوين وابن النحاس وسمعت على أحمد بن عبد المحسن الغرافي مجلسين من حديث أبي المظفر ابن السمعاني بسماعه منه ومشيخة عبد الكريم بن عبد الباري الصعيدي تخريجه لنفسه بسماعها منه ومشيخة أبي بكر محمد بن فتوح بن خلف الصوفي تخريج منصور بن سليم سمعت منه من أولها إلى الرابع وأجاز لها يوسف الساوي وابن رواج ويعقوب الهمذاني وغيرهم وخرج لها تقي الدين ابن عرام مشيخة سمعت بعضها على تاج الدين ابن موسى بسماعه منها وهو آخر من حدث عنها وهي آخر من حدث عن كثير منهم بالثغر وخرج لها قبله ابن رافع مشيخة ماتت في شهر رجب سنة 732 بالإسكندرية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2026-10-09T23:22:03+03:00</dcterms:created>
  <dcterms:modified xsi:type="dcterms:W3CDTF">2026-10-09T23:22:03+03:00</dcterms:modified>
</cp:coreProperties>
</file>

<file path=docProps/custom.xml><?xml version="1.0" encoding="utf-8"?>
<Properties xmlns="http://schemas.openxmlformats.org/officeDocument/2006/custom-properties" xmlns:vt="http://schemas.openxmlformats.org/officeDocument/2006/docPropsVTypes"/>
</file>