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مجاهد
</w:t>
      </w:r>
    </w:p>
    <w:p>
      <w:pPr>
        <w:jc w:val="start"/>
        <w:bidi/>
      </w:pPr>
      <w:r>
        <w:rPr>
          <w:rFonts w:ascii="arial" w:hAnsi="arial" w:eastAsia="arial" w:cs="arial"/>
          <w:sz w:val="28"/>
          <w:szCs w:val="28"/>
          <w:b w:val="1"/>
          <w:bCs w:val="1"/>
          <w:rtl/>
        </w:rPr>
        <w:t xml:space="preserve">ابن مجاهد
</w:t>
      </w:r>
    </w:p>
    <w:p>
      <w:pPr/>
      <w:r>
        <w:rPr/>
        <w:t xml:space="preserve">ابن مجاهد  أحمد بن موسى بن العباس التميمي، أبو بكر بن مجاهد: كبير العلماء بالقراآت في عصره. من أهل بغداد. وكان حسن الأدب، رقيق الخلق، فطنا جوادا. له (كتاب القراآت الكبير) وكتاب (قراءة عاصم) و (قراءة نافع) و (قراءة حمزة) و (قراءة الكسائي) و (قراءة ابن عامر) و (قراءة النبي صلى الله عليه وسلم) و (كتاب الياآت) وكتاب (الهاآت). </w:t>
      </w:r>
    </w:p>
    <w:p>
      <w:pPr>
        <w:jc w:val="start"/>
        <w:bidi/>
      </w:pPr>
      <w:r>
        <w:rPr>
          <w:sz w:val="24"/>
          <w:szCs w:val="24"/>
          <w:b w:val="1"/>
          <w:bCs w:val="1"/>
          <w:rtl/>
        </w:rPr>
        <w:t xml:space="preserve">
الأعلام،(دار العلم للملايين - بيروت،2002،ط 15،ج 1،ص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مجاهد
</w:t>
      </w:r>
    </w:p>
    <w:p>
      <w:pPr/>
      <w:r>
        <w:rPr/>
        <w:t xml:space="preserve">ابن مجاهد المقرئ أحمد بن موسى.</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موسى بن العباس بن مجاهد المقرئ أبو بكر
</w:t>
      </w:r>
    </w:p>
    <w:p>
      <w:pPr/>
      <w:r>
        <w:rPr/>
        <w:t xml:space="preserve">أحمد بن موسى بن العباس بن مجاهد المقرئ أبو بكر قال الخطيب:</w:t>
      </w:r>
    </w:p>
    <w:p/>
    <w:p>
      <w:pPr/>
      <w:r>
        <w:rPr/>
        <w:t xml:space="preserve">كان شيخ القراء في وقته، والمقدم منهم على أهل عصره، مات فيما ذكره الخطيب في شعبان سنة أربع وعشرين وثلاثمائة، ودفن في مقبرة باب البستان من الجانب الشرقي، ومولده في ربيع الآخر سنة خمس وأربعين ومائتين.</w:t>
      </w:r>
    </w:p>
    <w:p/>
    <w:p>
      <w:pPr/>
      <w:r>
        <w:rPr/>
        <w:t xml:space="preserve">قال الخطيب: وحدث عن عبد الله بن أيوب المخرمي ومحمد بن الجهم السمري وخلق غيرهما. وحدث عنه الدارقطني وأبو بكر الجعابي وأبو بكر ابن شاذان وأبو حفص ابن شاهين وغيرهم. وكان ثقة مأمونا يسكن بالجانب الغربي نحو مربعة الخرسي.</w:t>
      </w:r>
    </w:p>
    <w:p/>
    <w:p>
      <w:pPr/>
      <w:r>
        <w:rPr/>
        <w:t xml:space="preserve">حدث أبو بكر الخطيب قال، قال ثعلب النحوي في سنة ست وثمانين ومائتين:</w:t>
      </w:r>
    </w:p>
    <w:p/>
    <w:p>
      <w:pPr/>
      <w:r>
        <w:rPr/>
        <w:t xml:space="preserve">ما بقي من عصرنا هذا أعلم بكتاب الله من أبي بكر ابن مجاهد.</w:t>
      </w:r>
    </w:p>
    <w:p/>
    <w:p>
      <w:pPr/>
      <w:r>
        <w:rPr/>
        <w:t xml:space="preserve">وحدث أبو بكر المحبري قال: صليت خلف أبي بكر ابن مجاهد صلاة الغداة فاستفتح بقراءة الحمد، ثم سكت، ثم استفتح ثانية ثم سكت، ثم ابتدأ بالقراءة فقلت: أيها الشيخ رأيت اليوم منك عجبا، فقال لي: شهدت المكان؟ فقلت:</w:t>
      </w:r>
    </w:p>
    <w:p/>
    <w:p>
      <w:pPr/>
      <w:r>
        <w:rPr/>
        <w:t xml:space="preserve">نعم، فقال: أشهدك الله إن حدثت به عني إلى أن أوارى تحت أطباق الثرى، ثم قال لي: يا بني ما هو إلا أن كبرت تكبيرة الإحرام حتى كأني بالحجب قد انكشفت ما بيني وبين رب العزة تعالى سرا بسر، ثم استفتحت بقراءة الحمد فاستجمع كل حمد لله في كتابه ما بين عيني فلم أدر بأي الحمدلة ابتدئ.</w:t>
      </w:r>
    </w:p>
    <w:p/>
    <w:p>
      <w:pPr/>
      <w:r>
        <w:rPr/>
        <w:t xml:space="preserve">وحدث عيسى بن علي بن عيسى الوزير قال: أنشدني أبو بكر ابن مجاهد، وقد</w:t>
      </w:r>
    </w:p>
    <w:p/>
    <w:p>
      <w:pPr/>
      <w:r>
        <w:rPr/>
        <w:t xml:space="preserve">جئته عائدا، وأطال عنده قوم كانوا قد حضروا لعيادته، فقال لي: يا أبا القاسم عيادة ثم ماذا؟ فصرف من حضر، ثم هممت بالانصراف معهم فأمرني بالرجوع إليه، ثم أنشدني عن محمد بن الجهم السمري:</w:t>
      </w:r>
    </w:p>
    <w:p/>
    <w:p>
      <w:pPr>
        <w:jc w:val="center"/>
      </w:pPr>
      <w:r>
        <w:rPr>
          <w:color w:val="ff0000"/>
        </w:rPr>
        <w:t xml:space="preserve">لا تضجرن مريضا جئت عائده</w:t>
      </w:r>
      <w:r>
        <w:rPr>
          <w:color w:val="ff0000"/>
        </w:rPr>
        <w:t xml:space="preserve">      </w:t>
      </w:r>
      <w:r>
        <w:rPr>
          <w:color w:val="ff0000"/>
        </w:rPr>
        <w:t xml:space="preserve">إن العيادة يوم إثر يومين</w:t>
      </w:r>
    </w:p>
    <w:p/>
    <w:p>
      <w:pPr>
        <w:jc w:val="center"/>
      </w:pPr>
      <w:r>
        <w:rPr>
          <w:color w:val="ff0000"/>
        </w:rPr>
        <w:t xml:space="preserve">بل سله عن حاله وادع الإله له</w:t>
      </w:r>
      <w:r>
        <w:rPr>
          <w:color w:val="ff0000"/>
        </w:rPr>
        <w:t xml:space="preserve">      </w:t>
      </w:r>
      <w:r>
        <w:rPr>
          <w:color w:val="ff0000"/>
        </w:rPr>
        <w:t xml:space="preserve">واقعد بقدر فواق بين حلبين</w:t>
      </w:r>
    </w:p>
    <w:p/>
    <w:p>
      <w:pPr>
        <w:jc w:val="center"/>
      </w:pPr>
      <w:r>
        <w:rPr>
          <w:color w:val="ff0000"/>
        </w:rPr>
        <w:t xml:space="preserve">من زار غبا أخا دامت مودته</w:t>
      </w:r>
      <w:r>
        <w:rPr>
          <w:color w:val="ff0000"/>
        </w:rPr>
        <w:t xml:space="preserve">      </w:t>
      </w:r>
      <w:r>
        <w:rPr>
          <w:color w:val="ff0000"/>
        </w:rPr>
        <w:t xml:space="preserve">وكان ذاك صلاحا للخليلين</w:t>
      </w:r>
    </w:p>
    <w:p/>
    <w:p>
      <w:pPr/>
      <w:r>
        <w:rPr/>
        <w:t xml:space="preserve">وحدث الحسين بن محمد بن خلف المقرئ قال: سمعت أبا الفضل الزهري يقول: انتبه أبي في الليلة التي مات فيها أبو بكر ابن مجاهد فقال: يا بني ترى من مات الليلة؟ فإني قد رأيت في منامي كأن قائلا يقول: قد مات الليلة مقوم وحي الله منذ خمسين سنة. فلما أصبحنا إذا ابن مجاهد قد مات، آخر ما نقلناه من «تاريخ الخطيب» .</w:t>
      </w:r>
    </w:p>
    <w:p/>
    <w:p>
      <w:pPr/>
      <w:r>
        <w:rPr/>
        <w:t xml:space="preserve">وذكره محمد بن إسحاق في كتابه فقال: كان ابن مجاهد مع ما عرف به من الفضل واشتهر عنه من العلم والنبل كثير المداعبة طيب الخلق، وله من الكتب:</w:t>
      </w:r>
    </w:p>
    <w:p/>
    <w:p>
      <w:pPr/>
      <w:r>
        <w:rPr/>
        <w:t xml:space="preserve">كتاب القراءات الكبير. كتاب القراءات الصغير. كتاب الياءات. كتاب الهاءات.</w:t>
      </w:r>
    </w:p>
    <w:p/>
    <w:p>
      <w:pPr/>
      <w:r>
        <w:rPr/>
        <w:t xml:space="preserve">كتاب قراءة أبي عمرو. كتاب قراءة ابن كثير. كتاب قراءة عاصم. كتاب قراءة نافع.</w:t>
      </w:r>
    </w:p>
    <w:p/>
    <w:p>
      <w:pPr/>
      <w:r>
        <w:rPr/>
        <w:t xml:space="preserve">كتاب قراءة حمزة. كتاب قراءة الكسائي. كتاب قراءة ابن عامر. كتاب قراءة النبي صلى الله عليه وسلم. كتاب السبعة. كتاب انفرادات القراء السبعة. كتاب قراءة علي بن أبي طالب رضي الله عنه.</w:t>
      </w:r>
    </w:p>
    <w:p/>
    <w:p>
      <w:pPr/>
      <w:r>
        <w:rPr/>
        <w:t xml:space="preserve">قال ابن مجاهد: سألني الوزير علي بن عيسى عن الحجة في اظهار الميم عند قوله: لهم فيها، فقلت: ليس الحجة علي، أنا رأيت ميما وفاء فنطقت بهما، الحجة علي حين أدغم.</w:t>
      </w:r>
    </w:p>
    <w:p/>
    <w:p>
      <w:pPr/>
      <w:r>
        <w:rPr/>
        <w:t xml:space="preserve">نقلت من خط أبي سعد السمعاني واختياره لتاريخ يحيى بن منده، سمعت الإمام أبا المظفر عبد الله بن شيث المقرئ يقول، سمعت أحمد بن منصور المذكر</w:t>
      </w:r>
    </w:p>
    <w:p/>
    <w:p>
      <w:pPr/>
      <w:r>
        <w:rPr/>
        <w:t xml:space="preserve">يقول، سمعت أبا الحسن ابن سالم البصري الصوفي يقول- وهو صاحب سهل بن عبد الله التستري- قال سمعت أبا بكر محمد بن مجاهد المقرئ يقول: رأيت رب العزة في المنام، فختمت عليه ختمتين، فلحنت في موضعين فاغتممت، فقال: يا ابن مجاهد الكمال لي الكمال لي.</w:t>
      </w:r>
    </w:p>
    <w:p/>
    <w:p>
      <w:pPr/>
      <w:r>
        <w:rPr/>
        <w:t xml:space="preserve">قرأت في «تاريخ خوارزم» في ترجمة أبي سعيد أحمد بن محمد بن حمديج الحمديجي قال: كنت أختلف إلى أبي بكر ابن مجاهد المقرئ البغدادي، فكان يكرمني لفقهي، فاشتهيت أن أقرأ عليه لما رأيت من ولوع الناس بالقراءة عليه، فقلت له: إني أريد أن أقرأ عليك القرآن، فقال: نعم إن كنت تريد القراءة فاجلس مجلس التلامذة، قال: فتحولت من جنبه إلى بين يديه، فلما افتتحت القراءة على رسم العامة وقلت: بسم الله الرحمن الرحيم قال: أو كذا تقرأ اذهب إلى ذلك الفتى حتى يرشدك ثم اقرأ علي فخجلت من ذلك وترك إكرامي كما كان يكرمني قبل ذلك لما عرف بضاعتي في القراءة.</w:t>
      </w:r>
    </w:p>
    <w:p/>
    <w:p>
      <w:pPr/>
      <w:r>
        <w:rPr/>
        <w:t xml:space="preserve">وقال التنوخي: بلغني عن أبي بكر ابن مجاهد أنه قال: الناس أربعة: مليح يتبغض لملاحته فيحتمل، وبغيض يتملح فذاك الحمى والداء الذي لا دواء له، وبغيض يتبغض فيعذر لأنه طبعه، ومليح يتملح فتلك الحياة الطيبة.</w:t>
      </w:r>
    </w:p>
    <w:p/>
    <w:p>
      <w:pPr/>
      <w:r>
        <w:rPr/>
        <w:t xml:space="preserve">قرأت بخط ابن مختار العلوي قال ابن خالويه: كنت عند أبي عمر الزاهد فجاء شاب مقرئ من أهل باب الشام فقال: سمعت ابن مجاهد يقول: رأيت رسول الله في النوم فقرأت عليه سورة الأنعام، فلما بلغت إلى رأس خمس وثلاثين </w:t>
      </w:r>
    </w:p>
    <w:p>
      <w:pPr/>
      <w:r>
        <w:rPr>
          <w:color w:val="0000ff"/>
        </w:rPr>
        <w:t xml:space="preserve">{إنما يستجيب الذين يسمعون}</w:t>
      </w:r>
    </w:p>
    <w:p>
      <w:pPr/>
      <w:r>
        <w:rPr/>
        <w:t xml:space="preserve"> أومأ بيده إلي أن قف، فوقفت فقلت: لو كان ابن مجاهد على مائة فرسخ وجب أن أصير إليه لأسمع هذه الحكاية منه، فصرت إليه من جامع المدينة إلى سوق العطش فسألته فقال: لا والله ما كان من هذا شيء، وهذا بالحقيقة وقف حسن.</w:t>
      </w:r>
    </w:p>
    <w:p/>
    <w:p>
      <w:pPr/>
      <w:r>
        <w:rPr/>
        <w:t xml:space="preserve">ومن تاريخ ابن بشران: كان ابن مجاهد كثيرا ما ينشد:</w:t>
      </w:r>
    </w:p>
    <w:p/>
    <w:p>
      <w:pPr>
        <w:jc w:val="center"/>
      </w:pPr>
      <w:r>
        <w:rPr>
          <w:color w:val="ff0000"/>
        </w:rPr>
        <w:t xml:space="preserve">إذا عقد القضاء عليك أمرا</w:t>
      </w:r>
      <w:r>
        <w:rPr>
          <w:color w:val="ff0000"/>
        </w:rPr>
        <w:t xml:space="preserve">      </w:t>
      </w:r>
      <w:r>
        <w:rPr>
          <w:color w:val="ff0000"/>
        </w:rPr>
        <w:t xml:space="preserve">فليس يحله إلا القضاء</w:t>
      </w:r>
    </w:p>
    <w:p/>
    <w:p>
      <w:pPr/>
      <w:r>
        <w:rPr/>
        <w:t xml:space="preserve">قال: وذكر عن ابن مجاهد أنه حضر وجماعة من أهل العلم في بستان، وداعب وقال وقد لاحظه بعضهم: التعاقل في البستان كالتخالع في المسجد.</w:t>
      </w:r>
    </w:p>
    <w:p/>
    <w:p>
      <w:pPr/>
      <w:r>
        <w:rPr/>
        <w:t xml:space="preserve">وروي عن أبي طالب الهاشمي صهر أبي بكر ابن مجاهد قال: كنت عند ابن مجاهد وقد حضرته الوفاة، فقال لي: أخرج من ها هنا من أهلنا، قال: ففعلت ذلك، ثم قال لي: وتباعد أنت أيضا، فوقفت عنه بعيدا فاستقبل القبلة وأقبل يتلو آيات من القرآن ثم خفت صوته فلم يزل يتشاهد إلى أن طفي.</w:t>
      </w:r>
    </w:p>
    <w:p/>
    <w:p>
      <w:pPr/>
      <w:r>
        <w:rPr/>
        <w:t xml:space="preserve">قال: وكان له جاه عريض عند السلطان، وسأله بعض أصحابه كتابا إلى هلال بن بدر في حاجة له، فكتب إليه كتابا وختمه ولم يقف عليه فلما صار إلى هلال وسلم إليه الكتاب قضى حوائجه وبلغ له فوق ما أراد، فلما أراد أن ينصرف قال له:</w:t>
      </w:r>
    </w:p>
    <w:p/>
    <w:p>
      <w:pPr/>
      <w:r>
        <w:rPr/>
        <w:t xml:space="preserve">تدري ما في كتابك؟ قال: فأخرجه وفيه بسم الله الرحمن الرحيم حامل كتابي إليك حامل كتاب الله عني، والسلام، وصلى الله على سيدنا محمد وآله أجمعين.</w:t>
      </w:r>
    </w:p>
    <w:p>
      <w:pPr>
        <w:jc w:val="start"/>
        <w:bidi/>
      </w:pPr>
      <w:r>
        <w:rPr>
          <w:sz w:val="24"/>
          <w:szCs w:val="24"/>
          <w:b w:val="1"/>
          <w:bCs w:val="1"/>
          <w:rtl/>
        </w:rPr>
        <w:t xml:space="preserve">
معجم الأدباء / إرشاد الأريب إلى معرفة الأديب،(دار الغرب الإسلامي - بيروت،1993،ط 0،ج 2،ص 520)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مجاهد
</w:t>
      </w:r>
    </w:p>
    <w:p>
      <w:pPr/>
      <w:r>
        <w:rPr/>
        <w:t xml:space="preserve">ابن مجاهد الإمام المقرئ المحدث النحوي، شيخ المقرئين، أبو بكر أحمد بن موسى بن العباس بن مجاهد البغدادي. مصنف كتاب ’’السبعة’’.</w:t>
      </w:r>
    </w:p>
    <w:p/>
    <w:p>
      <w:pPr/>
      <w:r>
        <w:rPr/>
        <w:t xml:space="preserve">ولد سنة خمس وأربعين ومائتين.</w:t>
      </w:r>
    </w:p>
    <w:p/>
    <w:p>
      <w:pPr/>
      <w:r>
        <w:rPr/>
        <w:t xml:space="preserve">وسمع من: سعدان بن نصر، والرمادي، ومحمد بن عبد الله المخرمي ومحمد بن إسحاق الصاغاني، وعبد الله ابن محمد بن شاكر وطبقتهم.</w:t>
      </w:r>
    </w:p>
    <w:p/>
    <w:p>
      <w:pPr/>
      <w:r>
        <w:rPr/>
        <w:t xml:space="preserve">تلا على قنبل، وأبي الزعراء بن عبدوس وأخذ الحروف عرضا عن طائفة، وانتهى إليه علم هذا الشأن وتصدر مدة.</w:t>
      </w:r>
    </w:p>
    <w:p/>
    <w:p>
      <w:pPr/>
      <w:r>
        <w:rPr/>
        <w:t xml:space="preserve">وقرأ عليه خلق كثير: منهم عبد الواحد بن أبي هاشم، وأبو عيسى بكار، والحسن المطوعي، وأبو بكر الشذائي، وأبو الفرج الشنبوذي، وأبو أحمد السامري، وأبو علي بن حبش، وأبو الحسين عبيد الله بن البواب، ومنصور بن محمد القزاز.</w:t>
      </w:r>
    </w:p>
    <w:p/>
    <w:p>
      <w:pPr/>
      <w:r>
        <w:rPr/>
        <w:t xml:space="preserve">وحدث عنه: ابن شاهين، والدارقطني، وأبو بكر بن شاذان، وأبو حفص الكتاني، وأبو مسلم الكاتب وعدة.</w:t>
      </w:r>
    </w:p>
    <w:p/>
    <w:p>
      <w:pPr/>
      <w:r>
        <w:rPr/>
        <w:t xml:space="preserve">قال أبو عمرو الداني: فاق ابن مجاهد سائر نظائره مع اتساع علمه، وبراعة فهمه، وصدق لهجته، وظهور نسكه.</w:t>
      </w:r>
    </w:p>
    <w:p/>
    <w:p>
      <w:pPr/>
      <w:r>
        <w:rPr/>
        <w:t xml:space="preserve">تصدر في حياة محمد بن يحيى الكسائي.</w:t>
      </w:r>
    </w:p>
    <w:p/>
    <w:p>
      <w:pPr/>
      <w:r>
        <w:rPr/>
        <w:t xml:space="preserve">قال ابن أبي هاشم: قال رجل لابن مجاهد: لم لا تختار لنفسك حرفا؟ قال: نحن إلى أن تعمل أنفسنا في حفظ ما مضى عليه أئمتنا، أحوج منا إلى اختيار.</w:t>
      </w:r>
    </w:p>
    <w:p/>
    <w:p>
      <w:pPr/>
      <w:r>
        <w:rPr/>
        <w:t xml:space="preserve">وقيل: كان ابن مجاهد صاحب لطف وظرف يجيد معرفة الموسيقى.</w:t>
      </w:r>
    </w:p>
    <w:p/>
    <w:p>
      <w:pPr/>
      <w:r>
        <w:rPr/>
        <w:t xml:space="preserve">وكان في حلقته من الذين يأخذون على الناس أربعة وثمانون مقرئا.</w:t>
      </w:r>
    </w:p>
    <w:p/>
    <w:p>
      <w:pPr/>
      <w:r>
        <w:rPr/>
        <w:t xml:space="preserve">توفي في شعبان سنة أربع وعشرين وثلاث مائة.</w:t>
      </w:r>
    </w:p>
    <w:p/>
    <w:p>
      <w:pPr/>
      <w:r>
        <w:rPr/>
        <w:t xml:space="preserve">سمعت كتابه بإسناد عال.</w:t>
      </w:r>
    </w:p>
    <w:p/>
    <w:p>
      <w:pPr/>
      <w:r>
        <w:rPr/>
        <w:t xml:space="preserve">ومات مع ابن مجاهد، علي بن عبد الله بن مبشر الواسطي، وأبو الحسن علي بن إسماعيل الأشعري، وأحمد بن الحافظ بقي بن مخلد، ومحمد بن الربيع بن سليمان الجيزي، وعبد الله بن محمد بن نصر المديني.</w:t>
      </w:r>
    </w:p>
    <w:p>
      <w:pPr>
        <w:jc w:val="start"/>
        <w:bidi/>
      </w:pPr>
      <w:r>
        <w:rPr>
          <w:sz w:val="24"/>
          <w:szCs w:val="24"/>
          <w:b w:val="1"/>
          <w:bCs w:val="1"/>
          <w:rtl/>
        </w:rPr>
        <w:t xml:space="preserve">
سير أعلام النبلاء،(دار الحديث- القاهرة،2006،ط 1،ج 11،ص 488)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موسى بن العباس بن مجاهد المقرئ أبو بكر
</w:t>
      </w:r>
    </w:p>
    <w:p>
      <w:pPr/>
      <w:r>
        <w:rPr/>
        <w:t xml:space="preserve">أحمد بن موسى بن العباس بن مجاهد المقرئ أبو بكر شيخ القراء في وقته ومصنف السبعة</w:t>
      </w:r>
    </w:p>
    <w:p/>
    <w:p>
      <w:pPr/>
      <w:r>
        <w:rPr/>
        <w:t xml:space="preserve">ولد سنة خمس وأربعين ومائتين</w:t>
      </w:r>
    </w:p>
    <w:p/>
    <w:p>
      <w:pPr/>
      <w:r>
        <w:rPr/>
        <w:t xml:space="preserve">سمع الرمادى وسعدان بن نصر ومحمد بن عبد الله المخرمى وأبا بكر الصغانى وجماعة</w:t>
      </w:r>
    </w:p>
    <w:p/>
    <w:p>
      <w:pPr/>
      <w:r>
        <w:rPr/>
        <w:t xml:space="preserve">قرأ القرآن على قنبل وأبى الزعراء بن عبدوس وغيرهما</w:t>
      </w:r>
    </w:p>
    <w:p/>
    <w:p>
      <w:pPr/>
      <w:r>
        <w:rPr/>
        <w:t xml:space="preserve">روى عنه الحديث أبو حفص بن شاهين وأبو بكر بن شاذان والدارقطنى وخلق</w:t>
      </w:r>
    </w:p>
    <w:p/>
    <w:p>
      <w:pPr/>
      <w:r>
        <w:rPr/>
        <w:t xml:space="preserve">وكان ثقة مأمونا قرأ عليه القرآن خلائق</w:t>
      </w:r>
    </w:p>
    <w:p/>
    <w:p>
      <w:pPr/>
      <w:r>
        <w:rPr/>
        <w:t xml:space="preserve">قال عبد الواحد بن أبي هاشم سأل رجل ابن مجاهد لم لا تختار لنفسك حرفا يحمل عنك قال نحن إلى أن نعمل أنفسنا في حفظ ما مضى عليه أئمتنا أحوج منا إلى اختيار حرف يقرأ به من بعدنا</w:t>
      </w:r>
    </w:p>
    <w:p/>
    <w:p>
      <w:pPr/>
      <w:r>
        <w:rPr/>
        <w:t xml:space="preserve">وقال ثعلب ما بقى في عصرنا أعلم بكتاب الله من ابن مجاهد</w:t>
      </w:r>
    </w:p>
    <w:p/>
    <w:p>
      <w:pPr/>
      <w:r>
        <w:rPr/>
        <w:t xml:space="preserve">وعن عبيد الله الزهرى قال انتبه أبي فقال رأيت يا بنى كأن من يقول مات مقوم وحى الله فلما أصبحنا إذا بابن مجاهد قد مات</w:t>
      </w:r>
    </w:p>
    <w:p/>
    <w:p>
      <w:pPr/>
      <w:r>
        <w:rPr/>
        <w:t xml:space="preserve">وقال أبو عمرو الدانى فاق ابن مجاهد في عصره سائر نظاره من أهل صناعته مع اتساع علمه وبراعة فهمه وصدق لهجته وظهور نسكه</w:t>
      </w:r>
    </w:p>
    <w:p/>
    <w:p>
      <w:pPr/>
      <w:r>
        <w:rPr/>
        <w:t xml:space="preserve">توفى سنة أربع وعشرين وثلاثمائة</w:t>
      </w:r>
    </w:p>
    <w:p/>
    <w:p>
      <w:pPr/>
      <w:r>
        <w:rPr/>
        <w:t xml:space="preserve">ومن كلامه وفوائده</w:t>
      </w:r>
    </w:p>
    <w:p/>
    <w:p>
      <w:pPr/>
      <w:r>
        <w:rPr/>
        <w:t xml:space="preserve">قال من قرأ لأبى عمرو وتمذهب للشافعى واتجر في البز وروى شعر ابن المعتز فقد كمل ظرفه</w:t>
      </w:r>
    </w:p>
    <w:p/>
    <w:p>
      <w:pPr/>
      <w:r>
        <w:rPr/>
        <w:t xml:space="preserve">قيل إن ابن مجاهد قال للشيخ أبى بكر الشبلى رضى الله عنه أين في العلم إفساد ما ينتفع به</w:t>
      </w:r>
    </w:p>
    <w:p/>
    <w:p>
      <w:pPr/>
      <w:r>
        <w:rPr/>
        <w:t xml:space="preserve">قال له فأين قوله </w:t>
      </w:r>
    </w:p>
    <w:p>
      <w:pPr/>
      <w:r>
        <w:rPr>
          <w:color w:val="0000ff"/>
        </w:rPr>
        <w:t xml:space="preserve">{فطفق مسحا بالسوق والأعناق}</w:t>
      </w:r>
    </w:p>
    <w:p>
      <w:pPr/>
      <w:r>
        <w:rPr/>
        <w:t xml:space="preserve"> ولكن أين معك يا مقرئ في القرآن المحب لا يعذب حبيبه</w:t>
      </w:r>
    </w:p>
    <w:p/>
    <w:p>
      <w:pPr/>
      <w:r>
        <w:rPr/>
        <w:t xml:space="preserve">فسكت قال الشبلى قوله تعالى </w:t>
      </w:r>
    </w:p>
    <w:p>
      <w:pPr/>
      <w:r>
        <w:rPr>
          <w:color w:val="0000ff"/>
        </w:rPr>
        <w:t xml:space="preserve">{وقالت اليهود والنصارى نحن أبناء الله وأحباؤه}</w:t>
      </w:r>
    </w:p>
    <w:p>
      <w:pPr>
        <w:jc w:val="start"/>
        <w:bidi/>
      </w:pPr>
      <w:r>
        <w:rPr>
          <w:sz w:val="24"/>
          <w:szCs w:val="24"/>
          <w:b w:val="1"/>
          <w:bCs w:val="1"/>
          <w:rtl/>
        </w:rPr>
        <w:t xml:space="preserve">
طبقات الشافعية الكبرى،(دار هجر - القاهرة،1992،ط 2،ج 3،ص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موسى بن العباس بن مجاهد، أبو بكر المقرئ.
</w:t>
      </w:r>
    </w:p>
    <w:p>
      <w:pPr/>
      <w:r>
        <w:rPr/>
        <w:t xml:space="preserve">إمام القراء في وقته وبعده، والمقدم في علم القرآن ومعارفه.</w:t>
      </w:r>
    </w:p>
    <w:p/>
    <w:p/>
    <w:p>
      <w:pPr/>
      <w:r>
        <w:rPr/>
        <w:t xml:space="preserve">وسمع الحديث، وحدث به عن: عبد الله بن أيوب المخرمي، وسعدان بن نصر، والرمادي، والصغاني، وعباس الدوري، وخلق كثير من طبقتهم وممن بعدهم.</w:t>
      </w:r>
    </w:p>
    <w:p/>
    <w:p/>
    <w:p>
      <w:pPr/>
      <w:r>
        <w:rPr/>
        <w:t xml:space="preserve">وممن روى عنه غير واحد من الأعلام: كالدارقطني، والجعابي، وابن شاهين، وأبي طاهر ابن أبي هاشم، وغيرهم.</w:t>
      </w:r>
    </w:p>
    <w:p/>
    <w:p/>
    <w:p>
      <w:pPr/>
      <w:r>
        <w:rPr/>
        <w:t xml:space="preserve">قال الخطيب: وكان ثقة مأمونا، يسكن الجانب الشرقي، وذكر بإسناده عن أبي العباس ثعلب أنه قال في سنة ست وثمانين ومئتين: ما بقي في عصرنا هذا أحد أعلم بكتاب الله تعالى من أبي بكر ابن مجاهد.</w:t>
      </w:r>
    </w:p>
    <w:p/>
    <w:p/>
    <w:p>
      <w:pPr/>
      <w:r>
        <w:rPr/>
        <w:t xml:space="preserve">وكان - رحمه الله - من أهل الظرف، قد جاء عنه في ذلك أشياء، وخرج يوماً فقال: من قرأ بقراءة أبي عمرو، وتمذهب بمذهب الشافعي، واتجر بالبز، وروى من شعر ابن المعتز؛ فقد كمل ظرفه.</w:t>
      </w:r>
    </w:p>
    <w:p/>
    <w:p/>
    <w:p>
      <w:pPr/>
      <w:r>
        <w:rPr/>
        <w:t xml:space="preserve">وفي رواية: وتفقه بفقه الشافعي، وليس فيها البز والشعر، كأنه كان يتكرر هذا الكلام منه على وجوه متعددة.</w:t>
      </w:r>
    </w:p>
    <w:p/>
    <w:p/>
    <w:p>
      <w:pPr/>
      <w:r>
        <w:rPr/>
        <w:t xml:space="preserve">وروى الخطيب بإسناده عن أبي الفضل الزهري قال: انتبه أبي في الليلة التي مات فيها أبو بكر ابن مجاهد المقرئ، فقال: يا بني، ترى من مات الليلة؟ فإني قد رأيت في منامي كأن قائلا يقول: مات الليلة مقوم وحي الله عز وجل منذ خمسين سنة، فلما أصبحنا إذا ابن مجاهد قد مات.</w:t>
      </w:r>
    </w:p>
    <w:p/>
    <w:p/>
    <w:p>
      <w:pPr/>
      <w:r>
        <w:rPr/>
        <w:t xml:space="preserve">وعن أبي علي عيسى بن محمد الطوماري قال: رأيت أبا بكر ابن مجاهد في النوم كأنه يقرأ، وكأني أقول له: يا سيدي، أنت ميت، وتقرأ؟! وكأنه يقول لي: كنت أدعو في دبر كل صلاة، وعند ختم القرآن أن يجعلني ممن يقرأ في قبره، فأنا ممن يقرأ في قبره رضي الله عنه.</w:t>
      </w:r>
    </w:p>
    <w:p/>
    <w:p/>
    <w:p>
      <w:pPr/>
      <w:r>
        <w:rPr/>
        <w:t xml:space="preserve">مات رحمه الله في شعبان سنة أربع وعشرين وثلاث مئة ببغداد.</w:t>
      </w:r>
    </w:p>
    <w:p/>
    <w:p/>
    <w:p>
      <w:pPr/>
      <w:r>
        <w:rPr/>
        <w:t xml:space="preserve">قال الخطيب: حدثني الأزهري قال: سمعت عيسى بن علي بن عيسى الوزير يقول: أتيت أبا بكر ابن مجاهد عائداً، وأطال عنده قوم حضروا لعيادته، فقال لي: يا أبا القاسم، عيادة ثم ماذا؟ فصرف من حضر، وهممت بالانصراف، فأمرني بالرجوع إليه، ثم أنشدني عن محمد بن الجهم:</w:t>
      </w:r>
    </w:p>
    <w:p/>
    <w:p/>
    <w:p>
      <w:pPr>
        <w:jc w:val="center"/>
      </w:pPr>
      <w:r>
        <w:rPr>
          <w:color w:val="ff0000"/>
        </w:rPr>
        <w:t xml:space="preserve">لا تفجرن مريضا جئت عائده</w:t>
      </w:r>
      <w:r>
        <w:rPr>
          <w:color w:val="ff0000"/>
        </w:rPr>
        <w:t xml:space="preserve">      </w:t>
      </w:r>
      <w:r>
        <w:rPr>
          <w:color w:val="ff0000"/>
        </w:rPr>
        <w:t xml:space="preserve">إن العيادة يوم إثر يومين</w:t>
      </w:r>
    </w:p>
    <w:p/>
    <w:p/>
    <w:p>
      <w:pPr>
        <w:jc w:val="center"/>
      </w:pPr>
      <w:r>
        <w:rPr>
          <w:color w:val="ff0000"/>
        </w:rPr>
        <w:t xml:space="preserve">بل سله عن حاله وادع الإله له</w:t>
      </w:r>
      <w:r>
        <w:rPr>
          <w:color w:val="ff0000"/>
        </w:rPr>
        <w:t xml:space="preserve">      </w:t>
      </w:r>
      <w:r>
        <w:rPr>
          <w:color w:val="ff0000"/>
        </w:rPr>
        <w:t xml:space="preserve">واقعد بقدر فواق بين حلبين</w:t>
      </w:r>
    </w:p>
    <w:p/>
    <w:p/>
    <w:p>
      <w:pPr>
        <w:jc w:val="center"/>
      </w:pPr>
      <w:r>
        <w:rPr>
          <w:color w:val="ff0000"/>
        </w:rPr>
        <w:t xml:space="preserve">من زار غبا أخا دامت مودته</w:t>
      </w:r>
      <w:r>
        <w:rPr>
          <w:color w:val="ff0000"/>
        </w:rPr>
        <w:t xml:space="preserve">      </w:t>
      </w:r>
      <w:r>
        <w:rPr>
          <w:color w:val="ff0000"/>
        </w:rPr>
        <w:t xml:space="preserve">وكان ذاك صلاحا للخليلين</w:t>
      </w:r>
    </w:p>
    <w:p/>
    <w:p/>
    <w:p>
      <w:pPr/>
      <w:r>
        <w:rPr/>
        <w:t xml:space="preserve">قلت: قوله: بين حلبين، أي: بين الشخبين، لا بين ساعتي الحلب.</w:t>
      </w:r>
    </w:p>
    <w:p>
      <w:pPr>
        <w:jc w:val="start"/>
        <w:bidi/>
      </w:pPr>
      <w:r>
        <w:rPr>
          <w:sz w:val="24"/>
          <w:szCs w:val="24"/>
          <w:b w:val="1"/>
          <w:bCs w:val="1"/>
          <w:rtl/>
        </w:rPr>
        <w:t xml:space="preserve">
طبقات الفقهاء الشافعية،(دار البشائر الإسلامية - بيروت،1992،ط 1،ج 1،ص 408)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موسى بن العباس بن مجاهد، أبو بكر المقرئ.
</w:t>
      </w:r>
    </w:p>
    <w:p>
      <w:pPr/>
      <w:r>
        <w:rPr/>
        <w:t xml:space="preserve">أحمد بن موسى بن العباس بن مجاهد، أبو بكر المقرئ. </w:t>
      </w:r>
    </w:p>
    <w:p/>
    <w:p>
      <w:pPr/>
      <w:r>
        <w:rPr/>
        <w:t xml:space="preserve">حدث عن عبد الله بن أيوب المخرمي، وعباس الدوري، ومحمد بن سعد العوفي، وخلق كثير من طبقتهم، وممن بعدهم.</w:t>
      </w:r>
    </w:p>
    <w:p/>
    <w:p>
      <w:pPr/>
      <w:r>
        <w:rPr/>
        <w:t xml:space="preserve">روى عنه: أبو بكر ابن الجعابي، والدارقطني، وابن شاهين، وأبو القاسم بن النخاس، وطلحة بن محمد بن جعفر، وجماعة.</w:t>
      </w:r>
    </w:p>
    <w:p/>
    <w:p>
      <w:pPr/>
      <w:r>
        <w:rPr/>
        <w:t xml:space="preserve">قال الخطيب: كان شيخ القراء في وقته، والمقدم منهم على أهل عصره، وكان ثقة مأموناً.</w:t>
      </w:r>
    </w:p>
    <w:p/>
    <w:p>
      <w:pPr/>
      <w:r>
        <w:rPr/>
        <w:t xml:space="preserve">ثم روى عن أحمد بن يحيى النحوي قال: ما بقي في عصرنا هذا، يعني سنة ست وثمانين ومائتين، أحدٌ أعلم بكتاب الله من أبي بكر بن مجاهد.</w:t>
      </w:r>
    </w:p>
    <w:p/>
    <w:p>
      <w:pPr/>
      <w:r>
        <w:rPr/>
        <w:t xml:space="preserve">وقال مسلمة بن قاسم: كان إمام أهل زمانه في كتاب الله بمعرفة حروفه وتأويله، وكانت له رياسة وذكر، وكان كثير الرواية، ثقة عندهم.</w:t>
      </w:r>
    </w:p>
    <w:p/>
    <w:p>
      <w:pPr/>
      <w:r>
        <w:rPr/>
        <w:t xml:space="preserve">مات ببغداد سنة ثلاث وعشرين وثلاثمائة.</w:t>
      </w:r>
    </w:p>
    <w:p/>
    <w:p>
      <w:pPr/>
      <w:r>
        <w:rPr/>
        <w:t xml:space="preserve">وقال الخطيب: سنة أربع لتسع بقين من شعبان، وذكر له كرامات.</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موسى بن العباس بن مجاهد المقرئ أبو بكر 
</w:t>
      </w:r>
    </w:p>
    <w:p>
      <w:pPr/>
      <w:r>
        <w:rPr/>
        <w:t xml:space="preserve">أحمد بن موسى بن العباس بن مجاهد المقرئ، أبو بكر. </w:t>
      </w:r>
    </w:p>
    <w:p/>
    <w:p>
      <w:pPr/>
      <w:r>
        <w:rPr/>
        <w:t xml:space="preserve">ذكره الخطيب في التاريخ، وقال: كان شيخ القرّاء في وقته، والمقدّم على أهل عصره، وكان مع علمه وفضله ودينه وورعه كثير المداعبة، طيّب الخلق.</w:t>
      </w:r>
    </w:p>
    <w:p/>
    <w:p>
      <w:pPr/>
      <w:r>
        <w:rPr/>
        <w:t xml:space="preserve">وله من الكتب: كتاب القراءات الكبير، وكتاب القراءات الصّغير، وكتاب الياءات، وكتاب الهاءات، وكتاب قراءة أبي عمرو، وكتاب قراءة ابن كثير، وكتاب قراءة عاصم، وكتاب قراءة نافع، وكتاب قراءة حمزة، وكتاب قراءة الكسائي، وكتاب قراءة ابن عامر، وكتاب قراءة النبيّ صلّى الله عليه وسلم، وكتاب السّبعة، وكتاب انفراد القرّاء السّبعة، وكتاب قراءة عليّ عليه السلام.</w:t>
      </w:r>
    </w:p>
    <w:p/>
    <w:p>
      <w:pPr/>
      <w:r>
        <w:rPr/>
        <w:t xml:space="preserve">وكان له جاه عريض عند السّلطان، سأله بعض أصحابه كتابا إلى هلال بن بدر في حاجة له، فكتب له وختمه، فلمّا وقف عليه قضى حوائجه، وكان قد كتب إليه: بسم الله الرّحمن الرحيم، حامل كتابي إليك، حامل كتاب الله عنّي والسلام.</w:t>
      </w:r>
    </w:p>
    <w:p/>
    <w:p>
      <w:pPr/>
      <w:r>
        <w:rPr/>
        <w:t xml:space="preserve">ومات ابن مجاهد في سنة أربع وعشرين وثلاث مائة.</w:t>
      </w:r>
    </w:p>
    <w:p>
      <w:pPr>
        <w:jc w:val="start"/>
        <w:bidi/>
      </w:pPr>
      <w:r>
        <w:rPr>
          <w:sz w:val="24"/>
          <w:szCs w:val="24"/>
          <w:b w:val="1"/>
          <w:bCs w:val="1"/>
          <w:rtl/>
        </w:rPr>
        <w:t xml:space="preserve">
الدر الثمين في أسماء المصنفين،(دار الغرب الإسلامي - تونس،2009،ط 1،ج 1،ص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موسى بن العباس بن مجاهد المقرئ أبو بكر البغدادي.
</w:t>
      </w:r>
    </w:p>
    <w:p>
      <w:pPr/>
      <w:r>
        <w:rPr/>
        <w:t xml:space="preserve">أحمد بن موسى بن العباس بن مجاهد المقرئ أبو بكر البغدادي. </w:t>
      </w:r>
    </w:p>
    <w:p/>
    <w:p>
      <w:pPr/>
      <w:r>
        <w:rPr/>
        <w:t xml:space="preserve">إمام القراء، حدث عن الدورى وغيره، وعمه الدارقطني وغيره، مات ببغداد سنة أربع وعشرين وثلثمائة.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2026-09-20T02:36:49+03:00</dcterms:created>
  <dcterms:modified xsi:type="dcterms:W3CDTF">2026-09-20T02:36:49+03:00</dcterms:modified>
</cp:coreProperties>
</file>

<file path=docProps/custom.xml><?xml version="1.0" encoding="utf-8"?>
<Properties xmlns="http://schemas.openxmlformats.org/officeDocument/2006/custom-properties" xmlns:vt="http://schemas.openxmlformats.org/officeDocument/2006/docPropsVTypes"/>
</file>