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
</w:t>
      </w:r>
    </w:p>
    <w:p>
      <w:pPr/>
      <w:r>
        <w:rPr/>
        <w:t xml:space="preserve">بشير وقيل: بشر، أبو خليفة.</w:t>
      </w:r>
    </w:p>
    <w:p/>
    <w:p>
      <w:pPr/>
      <w:r>
        <w:rPr/>
        <w:t xml:space="preserve">روى عن النبي صلى الله عليه وسلم في الجهاد،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2026-07-28T21:25:06+03:00</dcterms:created>
  <dcterms:modified xsi:type="dcterms:W3CDTF">2026-07-28T21:25:06+03:00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