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وائل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 بن عوف
</w:t>
      </w:r>
    </w:p>
    <w:p>
      <w:pPr/>
      <w:r>
        <w:rPr/>
        <w:t xml:space="preserve">وائل بن عوف  وائل بن عوف بن ثعلبة، من بني سلامان، من طيئ: جد جاهلي. قال القلقشندي: بنوه بطن من القحطانية منهم (عمرو بن عدي بن وائل) الذي مدحه امرؤ القيس بن حجر.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2026-10-09T22:16:27+03:00</dcterms:created>
  <dcterms:modified xsi:type="dcterms:W3CDTF">2026-10-09T22:16:27+03:00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