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محمد بن [عبد الله] العطار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محمد بن [عبد الله] العطار الكاتب
</w:t>
      </w:r>
    </w:p>
    <w:p>
      <w:pPr/>
      <w:r>
        <w:rPr/>
        <w:t xml:space="preserve">أبو عبد الله محمد بن [عبد الله] العطار الكاتب له:</w:t>
      </w:r>
    </w:p>
    <w:p/>
    <w:p>
      <w:pPr>
        <w:jc w:val="center"/>
      </w:pPr>
      <w:r>
        <w:rPr>
          <w:color w:val="ff0000"/>
        </w:rPr>
        <w:t xml:space="preserve">لولا عيون جآذر وظباء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راضت الأشواق صعب إبائي</w:t>
      </w:r>
    </w:p>
    <w:p/>
    <w:p>
      <w:pPr>
        <w:jc w:val="center"/>
      </w:pPr>
      <w:r>
        <w:rPr>
          <w:color w:val="ff0000"/>
        </w:rPr>
        <w:t xml:space="preserve">واقتاد قلبي بعد طول تمنع</w:t>
      </w:r>
      <w:r>
        <w:rPr>
          <w:color w:val="ff0000"/>
        </w:rPr>
        <w:t xml:space="preserve">      </w:t>
      </w:r>
      <w:r>
        <w:rPr>
          <w:color w:val="ff0000"/>
        </w:rPr>
        <w:t xml:space="preserve">نحو الصبابة قائد البرجاء</w:t>
      </w:r>
    </w:p>
    <w:p/>
    <w:p>
      <w:pPr>
        <w:jc w:val="center"/>
      </w:pPr>
      <w:r>
        <w:rPr>
          <w:color w:val="ff0000"/>
        </w:rPr>
        <w:t xml:space="preserve">وصبوت صبوة عاشق ذي غرة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لعبت بمهجته يد الأهواء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2026-07-27T23:34:34+03:00</dcterms:created>
  <dcterms:modified xsi:type="dcterms:W3CDTF">2026-07-27T23:34:34+03:00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