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الحسن بن حبيب اللغوي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علي بن الحسن بن حبيب اللغوي
</w:t>
      </w:r>
    </w:p>
    <w:p>
      <w:pPr/>
      <w:r>
        <w:rPr/>
        <w:t xml:space="preserve">أبو الحسن علي بن الحسن بن حبيب اللغوي (أحد رجال اللغة المعدودين، والعلماء بها المبرزين) ، وممن تناول المرمى البعيد بقريب فهمه، وأوضح المبهمات بنور علمه، (وكان مضطلعا بنقد الشعر ومعانيه، ناهضا بأعباء الغريب ومبانيه) ، فمن شعره قوله:</w:t>
      </w:r>
    </w:p>
    <w:p/>
    <w:p>
      <w:pPr>
        <w:jc w:val="center"/>
      </w:pPr>
      <w:r>
        <w:rPr>
          <w:color w:val="ff0000"/>
        </w:rPr>
        <w:t xml:space="preserve">أهاب الكأس أشربها وإني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لأجر أمن أسامة في النزال</w:t>
      </w:r>
    </w:p>
    <w:p/>
    <w:p>
      <w:pPr>
        <w:jc w:val="center"/>
      </w:pPr>
      <w:r>
        <w:rPr>
          <w:color w:val="ff0000"/>
        </w:rPr>
        <w:t xml:space="preserve">أراوغها مراوغة كأني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ألاقي عند ذاك شبا العوالي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2026-07-29T00:55:45+03:00</dcterms:created>
  <dcterms:modified xsi:type="dcterms:W3CDTF">2026-07-29T00:55:45+03:00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